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BFA7" w14:textId="77777777" w:rsidR="00FB71A8" w:rsidRDefault="001C6026">
      <w:pPr>
        <w:shd w:val="clear" w:color="auto" w:fill="FFFFFF"/>
        <w:spacing w:before="307"/>
        <w:ind w:right="58"/>
        <w:jc w:val="center"/>
      </w:pPr>
      <w:r>
        <w:rPr>
          <w:noProof/>
        </w:rPr>
        <w:drawing>
          <wp:inline distT="0" distB="0" distL="0" distR="0" wp14:anchorId="53ED0B17" wp14:editId="47CF53BC">
            <wp:extent cx="19335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676275"/>
                    </a:xfrm>
                    <a:prstGeom prst="rect">
                      <a:avLst/>
                    </a:prstGeom>
                    <a:noFill/>
                    <a:ln>
                      <a:noFill/>
                    </a:ln>
                  </pic:spPr>
                </pic:pic>
              </a:graphicData>
            </a:graphic>
          </wp:inline>
        </w:drawing>
      </w:r>
    </w:p>
    <w:p w14:paraId="32C626E3" w14:textId="77777777" w:rsidR="00FB71A8" w:rsidRDefault="00FB71A8">
      <w:pPr>
        <w:shd w:val="clear" w:color="auto" w:fill="FFFFFF"/>
        <w:spacing w:before="307"/>
        <w:ind w:right="58"/>
        <w:jc w:val="center"/>
      </w:pPr>
    </w:p>
    <w:p w14:paraId="76CE954C" w14:textId="77777777" w:rsidR="00D61162" w:rsidRDefault="00D61162">
      <w:pPr>
        <w:shd w:val="clear" w:color="auto" w:fill="FFFFFF"/>
        <w:spacing w:before="307"/>
        <w:ind w:right="58"/>
        <w:jc w:val="center"/>
      </w:pPr>
      <w:r>
        <w:rPr>
          <w:color w:val="000000"/>
          <w:spacing w:val="-18"/>
          <w:sz w:val="22"/>
          <w:szCs w:val="22"/>
        </w:rPr>
        <w:t>FACULTY EMPLOYMENT AGREEMENT (UPF-5)</w:t>
      </w:r>
    </w:p>
    <w:p w14:paraId="6E4285B5" w14:textId="5773430E" w:rsidR="00D61162" w:rsidRDefault="00D61162">
      <w:pPr>
        <w:shd w:val="clear" w:color="auto" w:fill="FFFFFF"/>
        <w:spacing w:before="470"/>
        <w:ind w:left="2074"/>
      </w:pPr>
      <w:r>
        <w:rPr>
          <w:color w:val="000000"/>
          <w:spacing w:val="-8"/>
          <w:w w:val="85"/>
          <w:sz w:val="22"/>
          <w:szCs w:val="22"/>
        </w:rPr>
        <w:t>Name:  ________________________________________</w:t>
      </w:r>
    </w:p>
    <w:p w14:paraId="09106FC3" w14:textId="77777777" w:rsidR="00FB71A8" w:rsidRDefault="00D61162">
      <w:pPr>
        <w:shd w:val="clear" w:color="auto" w:fill="FFFFFF"/>
        <w:spacing w:before="58" w:line="480" w:lineRule="exact"/>
        <w:ind w:left="10" w:right="806" w:firstLine="1157"/>
        <w:rPr>
          <w:color w:val="000000"/>
          <w:spacing w:val="-16"/>
          <w:sz w:val="22"/>
          <w:szCs w:val="22"/>
        </w:rPr>
      </w:pPr>
      <w:r>
        <w:rPr>
          <w:color w:val="000000"/>
          <w:spacing w:val="-16"/>
          <w:sz w:val="22"/>
          <w:szCs w:val="22"/>
        </w:rPr>
        <w:t>General Terms and Conditions of Faculty Appointments</w:t>
      </w:r>
    </w:p>
    <w:p w14:paraId="569C3AD2" w14:textId="77777777" w:rsidR="00D61162" w:rsidRDefault="00D61162" w:rsidP="00FB71A8">
      <w:pPr>
        <w:shd w:val="clear" w:color="auto" w:fill="FFFFFF"/>
        <w:spacing w:before="58" w:line="480" w:lineRule="exact"/>
        <w:ind w:right="806"/>
      </w:pPr>
      <w:r>
        <w:rPr>
          <w:color w:val="000000"/>
          <w:spacing w:val="-16"/>
          <w:sz w:val="22"/>
          <w:szCs w:val="22"/>
        </w:rPr>
        <w:t xml:space="preserve"> </w:t>
      </w:r>
      <w:r>
        <w:rPr>
          <w:color w:val="000000"/>
          <w:spacing w:val="-17"/>
          <w:sz w:val="22"/>
          <w:szCs w:val="22"/>
          <w:u w:val="single"/>
        </w:rPr>
        <w:t>Academic Year Appointment</w:t>
      </w:r>
    </w:p>
    <w:p w14:paraId="42895FDB" w14:textId="77777777" w:rsidR="00D61162" w:rsidRDefault="00D61162">
      <w:pPr>
        <w:shd w:val="clear" w:color="auto" w:fill="FFFFFF"/>
        <w:spacing w:before="202" w:line="240" w:lineRule="exact"/>
        <w:ind w:left="5" w:firstLine="590"/>
      </w:pPr>
      <w:r>
        <w:rPr>
          <w:color w:val="000000"/>
          <w:spacing w:val="-16"/>
          <w:sz w:val="22"/>
          <w:szCs w:val="22"/>
        </w:rPr>
        <w:t xml:space="preserve">Appointment for the academic year requires that the faculty member be in attendance at the University from September 1 to Commencement, or an equivalent period, unless excused by the appropriate academic </w:t>
      </w:r>
      <w:r>
        <w:rPr>
          <w:color w:val="000000"/>
          <w:spacing w:val="-26"/>
          <w:sz w:val="22"/>
          <w:szCs w:val="22"/>
        </w:rPr>
        <w:t>officer.</w:t>
      </w:r>
    </w:p>
    <w:p w14:paraId="2B2F3F09" w14:textId="77777777" w:rsidR="00D61162" w:rsidRDefault="00D61162">
      <w:pPr>
        <w:shd w:val="clear" w:color="auto" w:fill="FFFFFF"/>
        <w:spacing w:before="226"/>
        <w:ind w:left="29"/>
      </w:pPr>
      <w:r>
        <w:rPr>
          <w:color w:val="000000"/>
          <w:spacing w:val="-17"/>
          <w:sz w:val="22"/>
          <w:szCs w:val="22"/>
          <w:u w:val="single"/>
        </w:rPr>
        <w:t>Calendar Year Appointment</w:t>
      </w:r>
    </w:p>
    <w:p w14:paraId="4E91F404" w14:textId="77777777" w:rsidR="00D61162" w:rsidRDefault="00D61162">
      <w:pPr>
        <w:shd w:val="clear" w:color="auto" w:fill="FFFFFF"/>
        <w:spacing w:before="245" w:line="240" w:lineRule="exact"/>
        <w:ind w:left="10" w:firstLine="600"/>
      </w:pPr>
      <w:r>
        <w:rPr>
          <w:color w:val="000000"/>
          <w:spacing w:val="-16"/>
          <w:sz w:val="22"/>
          <w:szCs w:val="22"/>
        </w:rPr>
        <w:t xml:space="preserve">Appointees for the calendar year (July 1 to June 30, or equivalent period of time) are expected to devote the entire year to their University duties with the exception of a vacation of one month. Calendar year appointments are subject to annual review and rejustification.  When there is no longer justification, a calendar </w:t>
      </w:r>
      <w:r>
        <w:rPr>
          <w:color w:val="000000"/>
          <w:spacing w:val="-18"/>
          <w:sz w:val="22"/>
          <w:szCs w:val="22"/>
        </w:rPr>
        <w:t>year appointment reverts to academic year.</w:t>
      </w:r>
    </w:p>
    <w:p w14:paraId="504B1CB0" w14:textId="77777777" w:rsidR="00D61162" w:rsidRDefault="00D61162">
      <w:pPr>
        <w:shd w:val="clear" w:color="auto" w:fill="FFFFFF"/>
        <w:spacing w:before="230"/>
        <w:ind w:left="14"/>
      </w:pPr>
      <w:r>
        <w:rPr>
          <w:color w:val="000000"/>
          <w:spacing w:val="-17"/>
          <w:sz w:val="22"/>
          <w:szCs w:val="22"/>
          <w:u w:val="single"/>
        </w:rPr>
        <w:t>Reappointments and Promotions</w:t>
      </w:r>
    </w:p>
    <w:p w14:paraId="6C98609B" w14:textId="77777777" w:rsidR="00D61162" w:rsidRDefault="00D61162">
      <w:pPr>
        <w:shd w:val="clear" w:color="auto" w:fill="FFFFFF"/>
        <w:spacing w:before="235" w:line="235" w:lineRule="exact"/>
        <w:ind w:left="10" w:firstLine="610"/>
      </w:pPr>
      <w:r>
        <w:rPr>
          <w:color w:val="000000"/>
          <w:spacing w:val="-16"/>
          <w:sz w:val="22"/>
          <w:szCs w:val="22"/>
        </w:rPr>
        <w:t xml:space="preserve">University policies on academic reappointments and promotions, to which all faculty are subject, are described in the </w:t>
      </w:r>
      <w:r>
        <w:rPr>
          <w:color w:val="000000"/>
          <w:spacing w:val="-16"/>
          <w:sz w:val="22"/>
          <w:szCs w:val="22"/>
          <w:u w:val="single"/>
        </w:rPr>
        <w:t>University Policy with Respect to Academic Appointments and Promotions</w:t>
      </w:r>
      <w:r>
        <w:rPr>
          <w:color w:val="000000"/>
          <w:spacing w:val="-16"/>
          <w:sz w:val="22"/>
          <w:szCs w:val="22"/>
        </w:rPr>
        <w:t xml:space="preserve"> which is enclosed.</w:t>
      </w:r>
    </w:p>
    <w:p w14:paraId="2CBEFDE4" w14:textId="77777777" w:rsidR="00D61162" w:rsidRDefault="00D61162">
      <w:pPr>
        <w:shd w:val="clear" w:color="auto" w:fill="FFFFFF"/>
        <w:spacing w:before="230"/>
        <w:ind w:left="10"/>
      </w:pPr>
      <w:r>
        <w:rPr>
          <w:color w:val="000000"/>
          <w:spacing w:val="-18"/>
          <w:sz w:val="22"/>
          <w:szCs w:val="22"/>
          <w:u w:val="single"/>
        </w:rPr>
        <w:t>Academic Tenure</w:t>
      </w:r>
    </w:p>
    <w:p w14:paraId="361ED6BD" w14:textId="77777777" w:rsidR="00D61162" w:rsidRDefault="00D61162">
      <w:pPr>
        <w:shd w:val="clear" w:color="auto" w:fill="FFFFFF"/>
        <w:spacing w:before="245" w:line="240" w:lineRule="exact"/>
        <w:ind w:left="14" w:firstLine="581"/>
      </w:pPr>
      <w:r>
        <w:rPr>
          <w:color w:val="000000"/>
          <w:spacing w:val="-15"/>
          <w:sz w:val="22"/>
          <w:szCs w:val="22"/>
        </w:rPr>
        <w:t xml:space="preserve">Academic tenure is conferred on eligible faculty members solely by </w:t>
      </w:r>
      <w:r>
        <w:rPr>
          <w:color w:val="000000"/>
          <w:spacing w:val="-16"/>
          <w:sz w:val="22"/>
          <w:szCs w:val="22"/>
        </w:rPr>
        <w:t>action of the Board of Governors of Rutgers, The State University of New Jersey.  No officer or employee of the University has the authority to promise or to award such status to anyone under any circumstances.</w:t>
      </w:r>
    </w:p>
    <w:p w14:paraId="5820F25E" w14:textId="77777777" w:rsidR="00D61162" w:rsidRDefault="00D61162">
      <w:pPr>
        <w:shd w:val="clear" w:color="auto" w:fill="FFFFFF"/>
        <w:spacing w:before="226"/>
        <w:ind w:left="5"/>
      </w:pPr>
      <w:r>
        <w:rPr>
          <w:color w:val="000000"/>
          <w:spacing w:val="-16"/>
          <w:sz w:val="22"/>
          <w:szCs w:val="22"/>
          <w:u w:val="single"/>
        </w:rPr>
        <w:t>Mode of Compensation</w:t>
      </w:r>
    </w:p>
    <w:p w14:paraId="02FED499" w14:textId="77777777" w:rsidR="00D61162" w:rsidRDefault="00D61162">
      <w:pPr>
        <w:shd w:val="clear" w:color="auto" w:fill="FFFFFF"/>
        <w:spacing w:before="240" w:line="240" w:lineRule="exact"/>
        <w:ind w:left="5" w:right="806" w:firstLine="605"/>
      </w:pPr>
      <w:r>
        <w:rPr>
          <w:color w:val="000000"/>
          <w:spacing w:val="-16"/>
          <w:sz w:val="22"/>
          <w:szCs w:val="22"/>
        </w:rPr>
        <w:t xml:space="preserve">Salaries are paid over 12 months, from July 1 through the following June 30, except that individuals on academic year </w:t>
      </w:r>
      <w:r>
        <w:rPr>
          <w:color w:val="000000"/>
          <w:spacing w:val="-17"/>
          <w:sz w:val="22"/>
          <w:szCs w:val="22"/>
        </w:rPr>
        <w:t>appointments receive their yearly salary as follows:</w:t>
      </w:r>
    </w:p>
    <w:p w14:paraId="052E99E6" w14:textId="77777777" w:rsidR="00D61162" w:rsidRDefault="00D61162">
      <w:pPr>
        <w:shd w:val="clear" w:color="auto" w:fill="FFFFFF"/>
        <w:spacing w:before="245" w:line="240" w:lineRule="exact"/>
        <w:ind w:left="14" w:firstLine="595"/>
      </w:pPr>
      <w:r>
        <w:rPr>
          <w:color w:val="000000"/>
          <w:spacing w:val="-15"/>
          <w:sz w:val="22"/>
          <w:szCs w:val="22"/>
        </w:rPr>
        <w:t xml:space="preserve">a.  First year appointment - salary for July and August is paid in </w:t>
      </w:r>
      <w:r>
        <w:rPr>
          <w:color w:val="000000"/>
          <w:spacing w:val="-19"/>
          <w:sz w:val="22"/>
          <w:szCs w:val="22"/>
        </w:rPr>
        <w:t>the first paycheck in September.</w:t>
      </w:r>
    </w:p>
    <w:p w14:paraId="67D2B564" w14:textId="77777777" w:rsidR="00D61162" w:rsidRDefault="00D61162">
      <w:pPr>
        <w:shd w:val="clear" w:color="auto" w:fill="FFFFFF"/>
        <w:spacing w:before="240" w:line="240" w:lineRule="exact"/>
        <w:ind w:firstLine="600"/>
      </w:pPr>
      <w:r>
        <w:rPr>
          <w:color w:val="000000"/>
          <w:spacing w:val="-15"/>
          <w:sz w:val="22"/>
          <w:szCs w:val="22"/>
        </w:rPr>
        <w:t xml:space="preserve">b.  Subsequent appointment - salary payments are made in biweekly </w:t>
      </w:r>
      <w:r>
        <w:rPr>
          <w:color w:val="000000"/>
          <w:spacing w:val="-17"/>
          <w:sz w:val="22"/>
          <w:szCs w:val="22"/>
        </w:rPr>
        <w:t>paychecks beginning with the first paycheck in July.</w:t>
      </w:r>
    </w:p>
    <w:p w14:paraId="1985ADF0" w14:textId="77777777" w:rsidR="00D61162" w:rsidRDefault="00D61162">
      <w:pPr>
        <w:shd w:val="clear" w:color="auto" w:fill="FFFFFF"/>
        <w:spacing w:line="240" w:lineRule="exact"/>
        <w:ind w:firstLine="610"/>
        <w:rPr>
          <w:color w:val="000000"/>
          <w:spacing w:val="-1"/>
          <w:w w:val="85"/>
          <w:sz w:val="23"/>
          <w:szCs w:val="23"/>
        </w:rPr>
      </w:pPr>
    </w:p>
    <w:p w14:paraId="386E9AF7" w14:textId="77777777" w:rsidR="00FB71A8" w:rsidRDefault="00FB71A8">
      <w:pPr>
        <w:shd w:val="clear" w:color="auto" w:fill="FFFFFF"/>
        <w:spacing w:line="240" w:lineRule="exact"/>
        <w:ind w:firstLine="610"/>
        <w:rPr>
          <w:color w:val="000000"/>
          <w:spacing w:val="-1"/>
          <w:w w:val="85"/>
          <w:sz w:val="23"/>
          <w:szCs w:val="23"/>
        </w:rPr>
      </w:pPr>
    </w:p>
    <w:p w14:paraId="063BDA37" w14:textId="77777777" w:rsidR="00FB71A8" w:rsidRDefault="00FB71A8">
      <w:pPr>
        <w:shd w:val="clear" w:color="auto" w:fill="FFFFFF"/>
        <w:spacing w:line="240" w:lineRule="exact"/>
        <w:ind w:firstLine="610"/>
        <w:rPr>
          <w:color w:val="000000"/>
          <w:spacing w:val="-1"/>
          <w:w w:val="85"/>
          <w:sz w:val="23"/>
          <w:szCs w:val="23"/>
        </w:rPr>
      </w:pPr>
    </w:p>
    <w:p w14:paraId="412F1359" w14:textId="77777777" w:rsidR="00D61162" w:rsidRDefault="00D61162">
      <w:pPr>
        <w:shd w:val="clear" w:color="auto" w:fill="FFFFFF"/>
        <w:spacing w:line="240" w:lineRule="exact"/>
        <w:ind w:left="3600" w:firstLine="720"/>
        <w:rPr>
          <w:color w:val="000000"/>
          <w:spacing w:val="-1"/>
          <w:w w:val="85"/>
          <w:sz w:val="23"/>
          <w:szCs w:val="23"/>
        </w:rPr>
      </w:pPr>
    </w:p>
    <w:p w14:paraId="46060CFB" w14:textId="77777777" w:rsidR="00D61162" w:rsidRDefault="00D61162">
      <w:pPr>
        <w:shd w:val="clear" w:color="auto" w:fill="FFFFFF"/>
        <w:spacing w:line="240" w:lineRule="exact"/>
        <w:ind w:firstLine="610"/>
        <w:rPr>
          <w:color w:val="000000"/>
          <w:spacing w:val="-1"/>
          <w:w w:val="85"/>
          <w:sz w:val="23"/>
          <w:szCs w:val="23"/>
        </w:rPr>
      </w:pPr>
    </w:p>
    <w:p w14:paraId="712CD63E" w14:textId="77777777" w:rsidR="00D61162" w:rsidRPr="00D06C05" w:rsidRDefault="00D61162">
      <w:pPr>
        <w:shd w:val="clear" w:color="auto" w:fill="FFFFFF"/>
        <w:spacing w:line="240" w:lineRule="exact"/>
        <w:ind w:firstLine="610"/>
        <w:rPr>
          <w:sz w:val="22"/>
          <w:szCs w:val="22"/>
        </w:rPr>
      </w:pPr>
      <w:r w:rsidRPr="00D06C05">
        <w:rPr>
          <w:color w:val="000000"/>
          <w:spacing w:val="-1"/>
          <w:w w:val="85"/>
          <w:sz w:val="22"/>
          <w:szCs w:val="22"/>
        </w:rPr>
        <w:t>Individuals on academic year appointments are paid approximately two months of salary prior to its being earned.  Persons who terminate their employment prior to Commencement agree to reimburse the University for any unearned</w:t>
      </w:r>
      <w:r w:rsidR="00C703B5" w:rsidRPr="00D06C05">
        <w:rPr>
          <w:color w:val="000000"/>
          <w:spacing w:val="-1"/>
          <w:w w:val="85"/>
          <w:sz w:val="22"/>
          <w:szCs w:val="22"/>
        </w:rPr>
        <w:t xml:space="preserve"> </w:t>
      </w:r>
      <w:r w:rsidRPr="00D06C05">
        <w:rPr>
          <w:color w:val="000000"/>
          <w:spacing w:val="-1"/>
          <w:w w:val="85"/>
          <w:sz w:val="22"/>
          <w:szCs w:val="22"/>
        </w:rPr>
        <w:t xml:space="preserve">salary that may result.  Resignations after June 30 and before September 1 are effective June 30; resignations after December 31 and before the first day of classes of the spring </w:t>
      </w:r>
      <w:r w:rsidRPr="00D06C05">
        <w:rPr>
          <w:color w:val="000000"/>
          <w:spacing w:val="-2"/>
          <w:w w:val="85"/>
          <w:sz w:val="22"/>
          <w:szCs w:val="22"/>
        </w:rPr>
        <w:t>semester are effective December 31.</w:t>
      </w:r>
    </w:p>
    <w:p w14:paraId="6023F94A" w14:textId="77777777" w:rsidR="00D61162" w:rsidRPr="00D06C05" w:rsidRDefault="00D61162">
      <w:pPr>
        <w:shd w:val="clear" w:color="auto" w:fill="FFFFFF"/>
        <w:spacing w:before="221"/>
        <w:ind w:left="19"/>
        <w:rPr>
          <w:sz w:val="22"/>
          <w:szCs w:val="22"/>
        </w:rPr>
      </w:pPr>
      <w:r w:rsidRPr="00D06C05">
        <w:rPr>
          <w:color w:val="000000"/>
          <w:spacing w:val="-1"/>
          <w:w w:val="85"/>
          <w:sz w:val="22"/>
          <w:szCs w:val="22"/>
          <w:u w:val="single"/>
        </w:rPr>
        <w:t>Patent Policy</w:t>
      </w:r>
    </w:p>
    <w:p w14:paraId="5F1F73F5" w14:textId="77777777" w:rsidR="00D61162" w:rsidRPr="00D06C05" w:rsidRDefault="00D61162">
      <w:pPr>
        <w:shd w:val="clear" w:color="auto" w:fill="FFFFFF"/>
        <w:spacing w:before="245" w:line="240" w:lineRule="exact"/>
        <w:ind w:left="5" w:firstLine="586"/>
        <w:rPr>
          <w:sz w:val="22"/>
          <w:szCs w:val="22"/>
        </w:rPr>
      </w:pPr>
      <w:r w:rsidRPr="00D06C05">
        <w:rPr>
          <w:color w:val="000000"/>
          <w:spacing w:val="-1"/>
          <w:w w:val="85"/>
          <w:sz w:val="22"/>
          <w:szCs w:val="22"/>
        </w:rPr>
        <w:t xml:space="preserve">All employees are subject to the University Patent Policy, which is enclosed with this agreement.  By signing the FACULTY EMPLOYMENT </w:t>
      </w:r>
      <w:r w:rsidRPr="00D06C05">
        <w:rPr>
          <w:color w:val="000000"/>
          <w:w w:val="85"/>
          <w:sz w:val="22"/>
          <w:szCs w:val="22"/>
        </w:rPr>
        <w:t xml:space="preserve">AGREEMENT the faculty employee agrees to the terms of the University </w:t>
      </w:r>
      <w:r w:rsidRPr="00D06C05">
        <w:rPr>
          <w:color w:val="000000"/>
          <w:spacing w:val="-1"/>
          <w:w w:val="85"/>
          <w:sz w:val="22"/>
          <w:szCs w:val="22"/>
        </w:rPr>
        <w:t xml:space="preserve">Patent Policy, as it may be amended from time to time, including its requirement that he or she disclose and assign inventions or </w:t>
      </w:r>
      <w:r w:rsidRPr="00D06C05">
        <w:rPr>
          <w:color w:val="000000"/>
          <w:spacing w:val="-3"/>
          <w:w w:val="85"/>
          <w:sz w:val="22"/>
          <w:szCs w:val="22"/>
        </w:rPr>
        <w:t>discoveries to the University.</w:t>
      </w:r>
    </w:p>
    <w:p w14:paraId="54B0634E" w14:textId="77777777" w:rsidR="00D61162" w:rsidRPr="00D06C05" w:rsidRDefault="00D61162">
      <w:pPr>
        <w:shd w:val="clear" w:color="auto" w:fill="FFFFFF"/>
        <w:spacing w:before="230"/>
        <w:ind w:left="10"/>
        <w:rPr>
          <w:sz w:val="22"/>
          <w:szCs w:val="22"/>
        </w:rPr>
      </w:pPr>
      <w:r w:rsidRPr="00D06C05">
        <w:rPr>
          <w:spacing w:val="-1"/>
          <w:w w:val="85"/>
          <w:sz w:val="22"/>
          <w:szCs w:val="22"/>
          <w:u w:val="single"/>
        </w:rPr>
        <w:t xml:space="preserve">University </w:t>
      </w:r>
      <w:r w:rsidR="00FB71A8" w:rsidRPr="00D06C05">
        <w:rPr>
          <w:spacing w:val="-1"/>
          <w:w w:val="85"/>
          <w:sz w:val="22"/>
          <w:szCs w:val="22"/>
          <w:u w:val="single"/>
        </w:rPr>
        <w:t xml:space="preserve">Regulations and </w:t>
      </w:r>
      <w:r w:rsidR="00F403E1" w:rsidRPr="00D06C05">
        <w:rPr>
          <w:spacing w:val="-1"/>
          <w:w w:val="85"/>
          <w:sz w:val="22"/>
          <w:szCs w:val="22"/>
          <w:u w:val="single"/>
        </w:rPr>
        <w:t>Policies</w:t>
      </w:r>
    </w:p>
    <w:p w14:paraId="0DDE975B" w14:textId="77777777" w:rsidR="00D61162" w:rsidRPr="00D06C05" w:rsidRDefault="00D61162">
      <w:pPr>
        <w:shd w:val="clear" w:color="auto" w:fill="FFFFFF"/>
        <w:spacing w:before="240" w:line="235" w:lineRule="exact"/>
        <w:ind w:left="14" w:firstLine="600"/>
        <w:rPr>
          <w:sz w:val="22"/>
          <w:szCs w:val="22"/>
        </w:rPr>
      </w:pPr>
      <w:r w:rsidRPr="00D06C05">
        <w:rPr>
          <w:spacing w:val="-1"/>
          <w:w w:val="85"/>
          <w:sz w:val="22"/>
          <w:szCs w:val="22"/>
        </w:rPr>
        <w:t xml:space="preserve">A complete statement of </w:t>
      </w:r>
      <w:r w:rsidR="00FB71A8" w:rsidRPr="00D06C05">
        <w:rPr>
          <w:spacing w:val="-1"/>
          <w:w w:val="85"/>
          <w:sz w:val="22"/>
          <w:szCs w:val="22"/>
        </w:rPr>
        <w:t>regulations and policies</w:t>
      </w:r>
      <w:r w:rsidRPr="00D06C05">
        <w:rPr>
          <w:spacing w:val="-1"/>
          <w:w w:val="85"/>
          <w:sz w:val="22"/>
          <w:szCs w:val="22"/>
        </w:rPr>
        <w:t xml:space="preserve"> of the </w:t>
      </w:r>
      <w:r w:rsidRPr="00D06C05">
        <w:rPr>
          <w:w w:val="85"/>
          <w:sz w:val="22"/>
          <w:szCs w:val="22"/>
        </w:rPr>
        <w:t xml:space="preserve">University is contained in the </w:t>
      </w:r>
      <w:r w:rsidRPr="00D06C05">
        <w:rPr>
          <w:w w:val="85"/>
          <w:sz w:val="22"/>
          <w:szCs w:val="22"/>
          <w:u w:val="single"/>
        </w:rPr>
        <w:t xml:space="preserve">University </w:t>
      </w:r>
      <w:r w:rsidR="00F403E1" w:rsidRPr="00D06C05">
        <w:rPr>
          <w:w w:val="85"/>
          <w:sz w:val="22"/>
          <w:szCs w:val="22"/>
          <w:u w:val="single"/>
        </w:rPr>
        <w:t>Policy Library</w:t>
      </w:r>
      <w:r w:rsidR="00F403E1" w:rsidRPr="00D06C05">
        <w:rPr>
          <w:w w:val="85"/>
          <w:sz w:val="22"/>
          <w:szCs w:val="22"/>
        </w:rPr>
        <w:t xml:space="preserve"> (</w:t>
      </w:r>
      <w:hyperlink r:id="rId7" w:history="1">
        <w:r w:rsidR="00423842" w:rsidRPr="005D57AB">
          <w:rPr>
            <w:rStyle w:val="Hyperlink"/>
            <w:rFonts w:cs="Courier New"/>
            <w:w w:val="85"/>
            <w:sz w:val="22"/>
            <w:szCs w:val="22"/>
          </w:rPr>
          <w:t>http://policies.rutgers.edu</w:t>
        </w:r>
      </w:hyperlink>
      <w:r w:rsidR="00F403E1" w:rsidRPr="00D06C05">
        <w:rPr>
          <w:w w:val="85"/>
          <w:sz w:val="22"/>
          <w:szCs w:val="22"/>
        </w:rPr>
        <w:t>).</w:t>
      </w:r>
      <w:r w:rsidR="00C703B5" w:rsidRPr="00D06C05">
        <w:rPr>
          <w:w w:val="85"/>
          <w:sz w:val="22"/>
          <w:szCs w:val="22"/>
        </w:rPr>
        <w:t xml:space="preserve"> </w:t>
      </w:r>
      <w:r w:rsidRPr="00D06C05">
        <w:rPr>
          <w:w w:val="85"/>
          <w:sz w:val="22"/>
          <w:szCs w:val="22"/>
        </w:rPr>
        <w:t xml:space="preserve">The employment rights and responsibilities of each faculty </w:t>
      </w:r>
      <w:r w:rsidRPr="00D06C05">
        <w:rPr>
          <w:spacing w:val="-1"/>
          <w:w w:val="85"/>
          <w:sz w:val="22"/>
          <w:szCs w:val="22"/>
        </w:rPr>
        <w:t xml:space="preserve">member are discussed therein on a broad range of subjects. </w:t>
      </w:r>
      <w:r w:rsidR="00FB71A8" w:rsidRPr="00D06C05">
        <w:rPr>
          <w:spacing w:val="-1"/>
          <w:w w:val="85"/>
          <w:sz w:val="22"/>
          <w:szCs w:val="22"/>
        </w:rPr>
        <w:t xml:space="preserve">The </w:t>
      </w:r>
      <w:r w:rsidR="00C703B5" w:rsidRPr="00D06C05">
        <w:rPr>
          <w:spacing w:val="-1"/>
          <w:w w:val="85"/>
          <w:sz w:val="22"/>
          <w:szCs w:val="22"/>
        </w:rPr>
        <w:t xml:space="preserve">University Policy </w:t>
      </w:r>
      <w:r w:rsidR="00FB71A8" w:rsidRPr="00D06C05">
        <w:rPr>
          <w:spacing w:val="-1"/>
          <w:w w:val="85"/>
          <w:sz w:val="22"/>
          <w:szCs w:val="22"/>
        </w:rPr>
        <w:t xml:space="preserve">Library includes </w:t>
      </w:r>
      <w:r w:rsidR="00C703B5" w:rsidRPr="00D06C05">
        <w:rPr>
          <w:spacing w:val="-1"/>
          <w:w w:val="85"/>
          <w:sz w:val="22"/>
          <w:szCs w:val="22"/>
        </w:rPr>
        <w:t>B</w:t>
      </w:r>
      <w:r w:rsidR="00FB71A8" w:rsidRPr="00D06C05">
        <w:rPr>
          <w:spacing w:val="-1"/>
          <w:w w:val="85"/>
          <w:sz w:val="22"/>
          <w:szCs w:val="22"/>
        </w:rPr>
        <w:t>oard policies and certain academic, administrative, financial, operational, and business policies and procedures.</w:t>
      </w:r>
      <w:r w:rsidRPr="00D06C05">
        <w:rPr>
          <w:spacing w:val="-1"/>
          <w:w w:val="85"/>
          <w:sz w:val="22"/>
          <w:szCs w:val="22"/>
        </w:rPr>
        <w:t xml:space="preserve"> It is the obligation of each faculty member to become familiar with all policies </w:t>
      </w:r>
      <w:r w:rsidRPr="00D06C05">
        <w:rPr>
          <w:spacing w:val="-3"/>
          <w:w w:val="85"/>
          <w:sz w:val="22"/>
          <w:szCs w:val="22"/>
        </w:rPr>
        <w:t xml:space="preserve">contained in the </w:t>
      </w:r>
      <w:r w:rsidR="00C703B5" w:rsidRPr="00D06C05">
        <w:rPr>
          <w:spacing w:val="-3"/>
          <w:w w:val="85"/>
          <w:sz w:val="22"/>
          <w:szCs w:val="22"/>
        </w:rPr>
        <w:t xml:space="preserve">University Policy </w:t>
      </w:r>
      <w:r w:rsidR="00F403E1" w:rsidRPr="00D06C05">
        <w:rPr>
          <w:spacing w:val="-3"/>
          <w:w w:val="85"/>
          <w:sz w:val="22"/>
          <w:szCs w:val="22"/>
        </w:rPr>
        <w:t>Library</w:t>
      </w:r>
      <w:r w:rsidRPr="00D06C05">
        <w:rPr>
          <w:spacing w:val="-3"/>
          <w:w w:val="85"/>
          <w:sz w:val="22"/>
          <w:szCs w:val="22"/>
        </w:rPr>
        <w:t>.</w:t>
      </w:r>
      <w:r w:rsidR="00EF500B">
        <w:rPr>
          <w:spacing w:val="-3"/>
          <w:w w:val="85"/>
          <w:sz w:val="22"/>
          <w:szCs w:val="22"/>
        </w:rPr>
        <w:t xml:space="preserve"> As a member of the University community, you will be expected to abide by departmental and University rules and regulations.</w:t>
      </w:r>
      <w:r w:rsidR="00D06C05">
        <w:rPr>
          <w:spacing w:val="-3"/>
          <w:w w:val="85"/>
          <w:sz w:val="22"/>
          <w:szCs w:val="22"/>
        </w:rPr>
        <w:t xml:space="preserve"> </w:t>
      </w:r>
    </w:p>
    <w:p w14:paraId="2F6146BE" w14:textId="77777777" w:rsidR="00D61162" w:rsidRDefault="00D61162">
      <w:pPr>
        <w:shd w:val="clear" w:color="auto" w:fill="FFFFFF"/>
        <w:spacing w:before="1450"/>
        <w:ind w:right="67"/>
        <w:jc w:val="center"/>
      </w:pPr>
    </w:p>
    <w:p w14:paraId="41E3A1D8" w14:textId="77777777" w:rsidR="00D61162" w:rsidRDefault="00D61162">
      <w:pPr>
        <w:shd w:val="clear" w:color="auto" w:fill="FFFFFF"/>
        <w:spacing w:before="1450"/>
        <w:ind w:right="67"/>
        <w:jc w:val="center"/>
      </w:pPr>
    </w:p>
    <w:p w14:paraId="54C4A57F" w14:textId="77777777" w:rsidR="00D61162" w:rsidRDefault="00D61162">
      <w:pPr>
        <w:shd w:val="clear" w:color="auto" w:fill="FFFFFF"/>
        <w:spacing w:before="1450"/>
        <w:ind w:right="67"/>
        <w:jc w:val="center"/>
      </w:pPr>
    </w:p>
    <w:p w14:paraId="170DE4A9" w14:textId="77777777" w:rsidR="00D61162" w:rsidRDefault="00D61162">
      <w:pPr>
        <w:shd w:val="clear" w:color="auto" w:fill="FFFFFF"/>
        <w:spacing w:before="1450"/>
        <w:ind w:right="67"/>
        <w:jc w:val="center"/>
      </w:pPr>
    </w:p>
    <w:p w14:paraId="0B09F3FA" w14:textId="77777777" w:rsidR="00D61162" w:rsidRDefault="001C6026">
      <w:pPr>
        <w:shd w:val="clear" w:color="auto" w:fill="FFFFFF"/>
        <w:spacing w:before="1450"/>
        <w:ind w:right="67"/>
        <w:jc w:val="center"/>
      </w:pPr>
      <w:r>
        <w:rPr>
          <w:noProof/>
        </w:rPr>
        <w:lastRenderedPageBreak/>
        <w:drawing>
          <wp:inline distT="0" distB="0" distL="0" distR="0" wp14:anchorId="77CC4017" wp14:editId="71C3A8AA">
            <wp:extent cx="193357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3575" cy="676275"/>
                    </a:xfrm>
                    <a:prstGeom prst="rect">
                      <a:avLst/>
                    </a:prstGeom>
                    <a:noFill/>
                    <a:ln>
                      <a:noFill/>
                    </a:ln>
                  </pic:spPr>
                </pic:pic>
              </a:graphicData>
            </a:graphic>
          </wp:inline>
        </w:drawing>
      </w:r>
    </w:p>
    <w:p w14:paraId="17E1635D" w14:textId="77777777" w:rsidR="00D61162" w:rsidRDefault="00D61162">
      <w:pPr>
        <w:shd w:val="clear" w:color="auto" w:fill="FFFFFF"/>
        <w:ind w:left="2309"/>
        <w:rPr>
          <w:color w:val="000000"/>
          <w:spacing w:val="-6"/>
          <w:w w:val="83"/>
          <w:sz w:val="22"/>
          <w:szCs w:val="22"/>
        </w:rPr>
      </w:pPr>
    </w:p>
    <w:p w14:paraId="3CAD9A56" w14:textId="77777777" w:rsidR="00D61162" w:rsidRDefault="00D61162">
      <w:pPr>
        <w:shd w:val="clear" w:color="auto" w:fill="FFFFFF"/>
        <w:ind w:left="2309"/>
        <w:rPr>
          <w:color w:val="000000"/>
          <w:spacing w:val="-6"/>
          <w:w w:val="83"/>
          <w:sz w:val="22"/>
          <w:szCs w:val="22"/>
        </w:rPr>
      </w:pPr>
    </w:p>
    <w:p w14:paraId="6B06ADE1" w14:textId="77777777" w:rsidR="00D61162" w:rsidRDefault="00D61162">
      <w:pPr>
        <w:shd w:val="clear" w:color="auto" w:fill="FFFFFF"/>
        <w:ind w:left="2309"/>
      </w:pPr>
      <w:r>
        <w:rPr>
          <w:color w:val="000000"/>
          <w:spacing w:val="-6"/>
          <w:w w:val="83"/>
          <w:sz w:val="22"/>
          <w:szCs w:val="22"/>
        </w:rPr>
        <w:t>Name:  ___________________________________________</w:t>
      </w:r>
    </w:p>
    <w:p w14:paraId="7A498C5E" w14:textId="77777777" w:rsidR="00D61162" w:rsidRDefault="00D61162">
      <w:pPr>
        <w:shd w:val="clear" w:color="auto" w:fill="FFFFFF"/>
        <w:spacing w:before="470" w:line="245" w:lineRule="exact"/>
        <w:ind w:firstLine="619"/>
      </w:pPr>
      <w:r>
        <w:rPr>
          <w:color w:val="000000"/>
          <w:spacing w:val="-16"/>
          <w:sz w:val="22"/>
          <w:szCs w:val="22"/>
        </w:rPr>
        <w:t xml:space="preserve">In accordance with the foregoing terms and conditions of faculty appointments and on behalf of the Board of Governors and the President, I am </w:t>
      </w:r>
      <w:r>
        <w:rPr>
          <w:color w:val="000000"/>
          <w:spacing w:val="-18"/>
          <w:sz w:val="22"/>
          <w:szCs w:val="22"/>
        </w:rPr>
        <w:t>pleased to offer you this appointment:</w:t>
      </w:r>
    </w:p>
    <w:p w14:paraId="729AE742" w14:textId="77777777" w:rsidR="00D61162" w:rsidRDefault="00D61162" w:rsidP="00F9566C">
      <w:pPr>
        <w:shd w:val="clear" w:color="auto" w:fill="FFFFFF"/>
        <w:spacing w:before="230"/>
      </w:pPr>
      <w:r>
        <w:rPr>
          <w:color w:val="000000"/>
          <w:spacing w:val="-26"/>
          <w:sz w:val="22"/>
          <w:szCs w:val="22"/>
        </w:rPr>
        <w:t>Rank:</w:t>
      </w:r>
    </w:p>
    <w:p w14:paraId="3BA6CB95" w14:textId="77777777" w:rsidR="00D61162" w:rsidRDefault="00D61162" w:rsidP="00F9566C">
      <w:pPr>
        <w:shd w:val="clear" w:color="auto" w:fill="FFFFFF"/>
        <w:spacing w:before="461"/>
      </w:pPr>
      <w:r>
        <w:rPr>
          <w:color w:val="000000"/>
          <w:spacing w:val="-24"/>
          <w:sz w:val="22"/>
          <w:szCs w:val="22"/>
        </w:rPr>
        <w:t>Department:</w:t>
      </w:r>
    </w:p>
    <w:p w14:paraId="08DCEFAB" w14:textId="77777777" w:rsidR="00D61162" w:rsidRDefault="00D61162" w:rsidP="00F9566C">
      <w:pPr>
        <w:shd w:val="clear" w:color="auto" w:fill="FFFFFF"/>
        <w:spacing w:before="470"/>
      </w:pPr>
      <w:r>
        <w:rPr>
          <w:color w:val="000000"/>
          <w:spacing w:val="-22"/>
          <w:sz w:val="22"/>
          <w:szCs w:val="22"/>
        </w:rPr>
        <w:t>Academic Unit:</w:t>
      </w:r>
    </w:p>
    <w:p w14:paraId="1EE3331D" w14:textId="77777777" w:rsidR="00D61162" w:rsidRDefault="00D61162" w:rsidP="00F9566C">
      <w:pPr>
        <w:shd w:val="clear" w:color="auto" w:fill="FFFFFF"/>
        <w:spacing w:before="475"/>
      </w:pPr>
      <w:r>
        <w:rPr>
          <w:color w:val="000000"/>
          <w:spacing w:val="-18"/>
          <w:sz w:val="22"/>
          <w:szCs w:val="22"/>
        </w:rPr>
        <w:t xml:space="preserve">Renewable [ </w:t>
      </w:r>
      <w:r w:rsidR="00D06C05">
        <w:rPr>
          <w:color w:val="000000"/>
          <w:spacing w:val="-18"/>
          <w:sz w:val="22"/>
          <w:szCs w:val="22"/>
        </w:rPr>
        <w:t xml:space="preserve"> </w:t>
      </w:r>
      <w:r>
        <w:rPr>
          <w:color w:val="000000"/>
          <w:spacing w:val="-18"/>
          <w:sz w:val="22"/>
          <w:szCs w:val="22"/>
        </w:rPr>
        <w:t xml:space="preserve">] </w:t>
      </w:r>
      <w:r w:rsidR="00F9566C">
        <w:rPr>
          <w:color w:val="000000"/>
          <w:spacing w:val="-18"/>
          <w:sz w:val="22"/>
          <w:szCs w:val="22"/>
        </w:rPr>
        <w:t>Non-Renewable [  ]</w:t>
      </w:r>
      <w:r>
        <w:rPr>
          <w:color w:val="000000"/>
          <w:spacing w:val="-18"/>
          <w:sz w:val="22"/>
          <w:szCs w:val="22"/>
        </w:rPr>
        <w:t xml:space="preserve"> </w:t>
      </w:r>
    </w:p>
    <w:p w14:paraId="0D2C97A9" w14:textId="77777777" w:rsidR="00D61162" w:rsidRDefault="00D61162" w:rsidP="00F9566C">
      <w:pPr>
        <w:shd w:val="clear" w:color="auto" w:fill="FFFFFF"/>
        <w:spacing w:before="470"/>
      </w:pPr>
      <w:r>
        <w:rPr>
          <w:color w:val="000000"/>
          <w:spacing w:val="-16"/>
          <w:sz w:val="22"/>
          <w:szCs w:val="22"/>
        </w:rPr>
        <w:t>Full time [ ]   Part time [ ]   If part time, percent _______________</w:t>
      </w:r>
    </w:p>
    <w:p w14:paraId="02C2E3BF" w14:textId="77777777" w:rsidR="007A0873" w:rsidRDefault="00D61162">
      <w:pPr>
        <w:shd w:val="clear" w:color="auto" w:fill="FFFFFF"/>
        <w:spacing w:before="38" w:line="485" w:lineRule="exact"/>
        <w:ind w:left="24" w:right="384"/>
        <w:rPr>
          <w:color w:val="000000"/>
          <w:spacing w:val="-16"/>
          <w:sz w:val="22"/>
          <w:szCs w:val="22"/>
        </w:rPr>
      </w:pPr>
      <w:r>
        <w:rPr>
          <w:color w:val="000000"/>
          <w:spacing w:val="-16"/>
          <w:sz w:val="22"/>
          <w:szCs w:val="22"/>
        </w:rPr>
        <w:t>Appointment Status (check one):  [ ] Academic Year or [ ] Calendar Year</w:t>
      </w:r>
      <w:r w:rsidR="007A0873">
        <w:rPr>
          <w:rStyle w:val="FootnoteReference"/>
          <w:rFonts w:cs="Courier New"/>
          <w:color w:val="000000"/>
          <w:spacing w:val="-16"/>
          <w:sz w:val="22"/>
          <w:szCs w:val="22"/>
        </w:rPr>
        <w:footnoteReference w:id="1"/>
      </w:r>
      <w:r>
        <w:rPr>
          <w:color w:val="000000"/>
          <w:spacing w:val="-16"/>
          <w:sz w:val="22"/>
          <w:szCs w:val="22"/>
        </w:rPr>
        <w:t xml:space="preserve"> </w:t>
      </w:r>
    </w:p>
    <w:p w14:paraId="09A7D674" w14:textId="77777777" w:rsidR="00D61162" w:rsidRDefault="00D61162">
      <w:pPr>
        <w:shd w:val="clear" w:color="auto" w:fill="FFFFFF"/>
        <w:spacing w:before="38" w:line="485" w:lineRule="exact"/>
        <w:ind w:left="24" w:right="384"/>
      </w:pPr>
      <w:r>
        <w:rPr>
          <w:color w:val="000000"/>
          <w:spacing w:val="-18"/>
          <w:sz w:val="22"/>
          <w:szCs w:val="22"/>
        </w:rPr>
        <w:t>If Calendar Year, justification:</w:t>
      </w:r>
    </w:p>
    <w:p w14:paraId="06DADF3D" w14:textId="77777777" w:rsidR="00D61162" w:rsidRDefault="00D61162">
      <w:pPr>
        <w:shd w:val="clear" w:color="auto" w:fill="FFFFFF"/>
        <w:spacing w:before="422"/>
        <w:ind w:left="24"/>
      </w:pPr>
      <w:r>
        <w:rPr>
          <w:color w:val="000000"/>
          <w:spacing w:val="-19"/>
          <w:sz w:val="22"/>
          <w:szCs w:val="22"/>
        </w:rPr>
        <w:t>Effective Date of Appointment:</w:t>
      </w:r>
    </w:p>
    <w:p w14:paraId="15B2C905" w14:textId="77777777" w:rsidR="00D61162" w:rsidRDefault="00D61162">
      <w:pPr>
        <w:shd w:val="clear" w:color="auto" w:fill="FFFFFF"/>
        <w:tabs>
          <w:tab w:val="left" w:pos="7416"/>
        </w:tabs>
        <w:ind w:left="5390"/>
      </w:pPr>
    </w:p>
    <w:p w14:paraId="06D6934C" w14:textId="77777777" w:rsidR="00D61162" w:rsidRDefault="00D61162">
      <w:pPr>
        <w:shd w:val="clear" w:color="auto" w:fill="FFFFFF"/>
        <w:spacing w:line="480" w:lineRule="exact"/>
        <w:ind w:left="5"/>
      </w:pPr>
      <w:r>
        <w:rPr>
          <w:color w:val="000000"/>
          <w:spacing w:val="-18"/>
          <w:sz w:val="22"/>
          <w:szCs w:val="22"/>
        </w:rPr>
        <w:t>Appointment Expiration Date:</w:t>
      </w:r>
    </w:p>
    <w:p w14:paraId="70DD8C52" w14:textId="77777777" w:rsidR="00D61162" w:rsidRDefault="00D61162">
      <w:pPr>
        <w:shd w:val="clear" w:color="auto" w:fill="FFFFFF"/>
        <w:spacing w:line="480" w:lineRule="exact"/>
        <w:ind w:left="19"/>
      </w:pPr>
      <w:r>
        <w:rPr>
          <w:color w:val="000000"/>
          <w:spacing w:val="-21"/>
          <w:sz w:val="22"/>
          <w:szCs w:val="22"/>
        </w:rPr>
        <w:t>Initial Salary:</w:t>
      </w:r>
    </w:p>
    <w:p w14:paraId="7E5D0B17" w14:textId="77777777" w:rsidR="00D61162" w:rsidRDefault="00D61162">
      <w:pPr>
        <w:shd w:val="clear" w:color="auto" w:fill="FFFFFF"/>
        <w:spacing w:before="5" w:line="480" w:lineRule="exact"/>
        <w:ind w:left="5"/>
      </w:pPr>
      <w:r>
        <w:rPr>
          <w:color w:val="000000"/>
          <w:spacing w:val="-17"/>
          <w:sz w:val="22"/>
          <w:szCs w:val="22"/>
        </w:rPr>
        <w:t>Appointment is [ ] or is not [ ] tenure track.</w:t>
      </w:r>
    </w:p>
    <w:p w14:paraId="527F615F" w14:textId="77777777" w:rsidR="00D61162" w:rsidRDefault="00D61162">
      <w:pPr>
        <w:shd w:val="clear" w:color="auto" w:fill="FFFFFF"/>
        <w:spacing w:before="437" w:line="240" w:lineRule="exact"/>
        <w:ind w:left="19"/>
      </w:pPr>
      <w:r>
        <w:rPr>
          <w:color w:val="000000"/>
          <w:spacing w:val="-16"/>
          <w:sz w:val="22"/>
          <w:szCs w:val="22"/>
        </w:rPr>
        <w:t xml:space="preserve">If applicable, check [ ]:  Appointment subject to receipt and continuation </w:t>
      </w:r>
      <w:r>
        <w:rPr>
          <w:color w:val="000000"/>
          <w:spacing w:val="-11"/>
          <w:sz w:val="22"/>
          <w:szCs w:val="22"/>
        </w:rPr>
        <w:t>of sufficient funds to support this appointment (</w:t>
      </w:r>
      <w:r>
        <w:rPr>
          <w:color w:val="000000"/>
          <w:spacing w:val="-11"/>
          <w:sz w:val="22"/>
          <w:szCs w:val="22"/>
          <w:u w:val="single"/>
        </w:rPr>
        <w:t xml:space="preserve">__________ </w:t>
      </w:r>
      <w:r>
        <w:rPr>
          <w:color w:val="000000"/>
          <w:spacing w:val="-11"/>
          <w:sz w:val="22"/>
          <w:szCs w:val="22"/>
        </w:rPr>
        <w:t xml:space="preserve">grant or </w:t>
      </w:r>
      <w:r>
        <w:rPr>
          <w:color w:val="000000"/>
          <w:spacing w:val="-19"/>
          <w:sz w:val="22"/>
          <w:szCs w:val="22"/>
        </w:rPr>
        <w:t>self-support account number).</w:t>
      </w:r>
    </w:p>
    <w:p w14:paraId="7BC768A1" w14:textId="77777777" w:rsidR="00D61162" w:rsidRDefault="00D61162">
      <w:pPr>
        <w:shd w:val="clear" w:color="auto" w:fill="FFFFFF"/>
        <w:spacing w:before="470"/>
        <w:ind w:left="10"/>
        <w:rPr>
          <w:color w:val="000000"/>
          <w:spacing w:val="-19"/>
          <w:sz w:val="22"/>
          <w:szCs w:val="22"/>
        </w:rPr>
      </w:pPr>
      <w:r>
        <w:rPr>
          <w:color w:val="000000"/>
          <w:spacing w:val="-19"/>
          <w:sz w:val="22"/>
          <w:szCs w:val="22"/>
        </w:rPr>
        <w:t>Other Special Conditions</w:t>
      </w:r>
    </w:p>
    <w:p w14:paraId="2C05D0A4" w14:textId="77777777" w:rsidR="00D61162" w:rsidRDefault="00D61162">
      <w:pPr>
        <w:shd w:val="clear" w:color="auto" w:fill="FFFFFF"/>
        <w:spacing w:before="470"/>
        <w:ind w:left="10"/>
        <w:rPr>
          <w:color w:val="000000"/>
          <w:spacing w:val="-19"/>
          <w:sz w:val="22"/>
          <w:szCs w:val="22"/>
        </w:rPr>
      </w:pPr>
    </w:p>
    <w:p w14:paraId="7621E9A2" w14:textId="77777777" w:rsidR="00D61162" w:rsidRDefault="00D61162">
      <w:pPr>
        <w:shd w:val="clear" w:color="auto" w:fill="FFFFFF"/>
        <w:spacing w:line="240" w:lineRule="exact"/>
        <w:ind w:firstLine="595"/>
        <w:rPr>
          <w:color w:val="000000"/>
          <w:spacing w:val="-1"/>
          <w:w w:val="85"/>
          <w:sz w:val="23"/>
          <w:szCs w:val="23"/>
        </w:rPr>
      </w:pPr>
    </w:p>
    <w:p w14:paraId="0E0CE5B0" w14:textId="77777777" w:rsidR="00D61162" w:rsidRDefault="00D61162">
      <w:pPr>
        <w:shd w:val="clear" w:color="auto" w:fill="FFFFFF"/>
        <w:spacing w:line="240" w:lineRule="exact"/>
        <w:ind w:firstLine="595"/>
        <w:rPr>
          <w:color w:val="000000"/>
          <w:spacing w:val="-1"/>
          <w:w w:val="85"/>
          <w:sz w:val="23"/>
          <w:szCs w:val="23"/>
        </w:rPr>
      </w:pPr>
    </w:p>
    <w:p w14:paraId="1FD451E7" w14:textId="77777777" w:rsidR="00D61162" w:rsidRDefault="00D61162">
      <w:pPr>
        <w:shd w:val="clear" w:color="auto" w:fill="FFFFFF"/>
        <w:spacing w:line="240" w:lineRule="exact"/>
        <w:ind w:firstLine="595"/>
        <w:rPr>
          <w:color w:val="000000"/>
          <w:spacing w:val="-1"/>
          <w:w w:val="85"/>
          <w:sz w:val="23"/>
          <w:szCs w:val="23"/>
        </w:rPr>
      </w:pPr>
    </w:p>
    <w:p w14:paraId="2F56D0E7" w14:textId="77777777" w:rsidR="00D61162" w:rsidRDefault="00D61162">
      <w:pPr>
        <w:shd w:val="clear" w:color="auto" w:fill="FFFFFF"/>
        <w:spacing w:line="240" w:lineRule="exact"/>
        <w:ind w:firstLine="595"/>
        <w:rPr>
          <w:color w:val="000000"/>
          <w:spacing w:val="-1"/>
          <w:w w:val="85"/>
          <w:sz w:val="23"/>
          <w:szCs w:val="23"/>
        </w:rPr>
      </w:pPr>
    </w:p>
    <w:p w14:paraId="3098FA6C" w14:textId="77777777" w:rsidR="00D61162" w:rsidRDefault="00D61162">
      <w:pPr>
        <w:shd w:val="clear" w:color="auto" w:fill="FFFFFF"/>
        <w:spacing w:line="240" w:lineRule="exact"/>
        <w:ind w:firstLine="595"/>
        <w:rPr>
          <w:color w:val="000000"/>
          <w:spacing w:val="-1"/>
          <w:w w:val="85"/>
          <w:sz w:val="23"/>
          <w:szCs w:val="23"/>
        </w:rPr>
      </w:pPr>
    </w:p>
    <w:p w14:paraId="77CBC62A" w14:textId="77777777" w:rsidR="00D61162" w:rsidRDefault="00D61162">
      <w:pPr>
        <w:shd w:val="clear" w:color="auto" w:fill="FFFFFF"/>
        <w:spacing w:line="240" w:lineRule="exact"/>
        <w:ind w:firstLine="595"/>
        <w:rPr>
          <w:color w:val="000000"/>
          <w:spacing w:val="-1"/>
          <w:w w:val="85"/>
          <w:sz w:val="23"/>
          <w:szCs w:val="23"/>
        </w:rPr>
      </w:pPr>
    </w:p>
    <w:p w14:paraId="5F7E3DA8" w14:textId="77777777" w:rsidR="00D61162" w:rsidRDefault="00D61162">
      <w:pPr>
        <w:shd w:val="clear" w:color="auto" w:fill="FFFFFF"/>
        <w:spacing w:line="240" w:lineRule="exact"/>
        <w:ind w:firstLine="595"/>
        <w:rPr>
          <w:color w:val="000000"/>
          <w:spacing w:val="-1"/>
          <w:w w:val="85"/>
          <w:sz w:val="23"/>
          <w:szCs w:val="23"/>
        </w:rPr>
      </w:pPr>
    </w:p>
    <w:p w14:paraId="09102E60" w14:textId="77777777" w:rsidR="00D61162" w:rsidRPr="00D06C05" w:rsidRDefault="00D61162">
      <w:pPr>
        <w:shd w:val="clear" w:color="auto" w:fill="FFFFFF"/>
        <w:spacing w:line="240" w:lineRule="exact"/>
        <w:rPr>
          <w:color w:val="000000"/>
          <w:spacing w:val="-1"/>
          <w:w w:val="85"/>
          <w:sz w:val="22"/>
          <w:szCs w:val="22"/>
        </w:rPr>
      </w:pPr>
    </w:p>
    <w:p w14:paraId="4CCFD245" w14:textId="77777777" w:rsidR="00D61162" w:rsidRPr="00D06C05" w:rsidRDefault="00D61162">
      <w:pPr>
        <w:shd w:val="clear" w:color="auto" w:fill="FFFFFF"/>
        <w:spacing w:line="240" w:lineRule="exact"/>
        <w:ind w:firstLine="720"/>
        <w:rPr>
          <w:sz w:val="22"/>
          <w:szCs w:val="22"/>
        </w:rPr>
      </w:pPr>
      <w:r w:rsidRPr="00D06C05">
        <w:rPr>
          <w:color w:val="000000"/>
          <w:spacing w:val="-1"/>
          <w:w w:val="85"/>
          <w:sz w:val="22"/>
          <w:szCs w:val="22"/>
        </w:rPr>
        <w:t>I fully understand that by accepting this appointment and signing and returning this letter to the designated officer of the University administration, I am agreeing to comply with the terms and conditions set forth herein, with all pertinent provisions of the laws of New Jersey, with all University regulations</w:t>
      </w:r>
      <w:r w:rsidR="007A0873" w:rsidRPr="00D06C05">
        <w:rPr>
          <w:color w:val="000000"/>
          <w:spacing w:val="-1"/>
          <w:w w:val="85"/>
          <w:sz w:val="22"/>
          <w:szCs w:val="22"/>
        </w:rPr>
        <w:t xml:space="preserve"> </w:t>
      </w:r>
      <w:r w:rsidR="007A0873" w:rsidRPr="00D06C05">
        <w:rPr>
          <w:spacing w:val="-1"/>
          <w:w w:val="85"/>
          <w:sz w:val="22"/>
          <w:szCs w:val="22"/>
        </w:rPr>
        <w:t>and policies</w:t>
      </w:r>
      <w:r w:rsidRPr="00D06C05">
        <w:rPr>
          <w:spacing w:val="-1"/>
          <w:w w:val="85"/>
          <w:sz w:val="22"/>
          <w:szCs w:val="22"/>
        </w:rPr>
        <w:t xml:space="preserve">, </w:t>
      </w:r>
      <w:r w:rsidRPr="00D06C05">
        <w:rPr>
          <w:color w:val="000000"/>
          <w:spacing w:val="-1"/>
          <w:w w:val="85"/>
          <w:sz w:val="22"/>
          <w:szCs w:val="22"/>
        </w:rPr>
        <w:t>and with all provisions of applicable collective negotiations agreements.  I further understand that no representations other than those stated herein will be binding on the University.  Finally, by my signature and return of this letter, I acknowledge that I have received, read, understood, and accepted the statements contained within the enclosures, "University Policies on Academic Appointments and Promotions," and "Patent Policy of the University."</w:t>
      </w:r>
    </w:p>
    <w:p w14:paraId="5BC28026" w14:textId="77777777" w:rsidR="00D61162" w:rsidRPr="00D06C05" w:rsidRDefault="00D61162">
      <w:pPr>
        <w:shd w:val="clear" w:color="auto" w:fill="FFFFFF"/>
        <w:spacing w:before="250" w:line="240" w:lineRule="exact"/>
        <w:ind w:left="19" w:firstLine="850"/>
        <w:rPr>
          <w:color w:val="000000"/>
          <w:spacing w:val="-1"/>
          <w:w w:val="85"/>
          <w:sz w:val="22"/>
          <w:szCs w:val="22"/>
        </w:rPr>
      </w:pPr>
      <w:r w:rsidRPr="00D06C05">
        <w:rPr>
          <w:color w:val="000000"/>
          <w:spacing w:val="-1"/>
          <w:w w:val="85"/>
          <w:sz w:val="22"/>
          <w:szCs w:val="22"/>
        </w:rPr>
        <w:t>Please sign and date this letter and return it to the University officer at the address listed in the lower left-hand corner of this page.</w:t>
      </w:r>
    </w:p>
    <w:p w14:paraId="4FBB1EE6" w14:textId="77777777" w:rsidR="007A0873" w:rsidRPr="00D06C05" w:rsidRDefault="00D61162">
      <w:pPr>
        <w:shd w:val="clear" w:color="auto" w:fill="FFFFFF"/>
        <w:spacing w:before="250" w:line="240" w:lineRule="exact"/>
        <w:rPr>
          <w:color w:val="000000"/>
          <w:spacing w:val="-1"/>
          <w:w w:val="85"/>
          <w:sz w:val="22"/>
          <w:szCs w:val="22"/>
          <w:u w:val="single"/>
        </w:rPr>
      </w:pPr>
      <w:r w:rsidRPr="00D06C05">
        <w:rPr>
          <w:color w:val="000000"/>
          <w:spacing w:val="-1"/>
          <w:w w:val="85"/>
          <w:sz w:val="22"/>
          <w:szCs w:val="22"/>
          <w:u w:val="single"/>
        </w:rPr>
        <w:t xml:space="preserve"> </w:t>
      </w:r>
    </w:p>
    <w:p w14:paraId="589D4960" w14:textId="77777777" w:rsidR="00D61162" w:rsidRPr="00D06C05" w:rsidRDefault="00D61162">
      <w:pPr>
        <w:shd w:val="clear" w:color="auto" w:fill="FFFFFF"/>
        <w:spacing w:before="250" w:line="240" w:lineRule="exact"/>
        <w:rPr>
          <w:color w:val="000000"/>
          <w:spacing w:val="-1"/>
          <w:w w:val="85"/>
          <w:sz w:val="22"/>
          <w:szCs w:val="22"/>
          <w:u w:val="single"/>
        </w:rPr>
      </w:pPr>
      <w:r w:rsidRPr="00D06C05">
        <w:rPr>
          <w:color w:val="000000"/>
          <w:spacing w:val="-1"/>
          <w:w w:val="85"/>
          <w:sz w:val="22"/>
          <w:szCs w:val="22"/>
          <w:u w:val="single"/>
        </w:rPr>
        <w:t xml:space="preserve">                                                                </w:t>
      </w:r>
    </w:p>
    <w:p w14:paraId="2514D054" w14:textId="77777777" w:rsidR="00D61162" w:rsidRPr="00D06C05" w:rsidRDefault="001C6026">
      <w:pPr>
        <w:shd w:val="clear" w:color="auto" w:fill="FFFFFF"/>
        <w:spacing w:before="250" w:line="240" w:lineRule="exact"/>
        <w:ind w:left="14"/>
        <w:rPr>
          <w:sz w:val="22"/>
          <w:szCs w:val="22"/>
        </w:rPr>
      </w:pPr>
      <w:r>
        <w:rPr>
          <w:noProof/>
        </w:rPr>
        <mc:AlternateContent>
          <mc:Choice Requires="wps">
            <w:drawing>
              <wp:anchor distT="0" distB="0" distL="114300" distR="114300" simplePos="0" relativeHeight="251654656" behindDoc="0" locked="0" layoutInCell="1" allowOverlap="1" wp14:anchorId="7A2A7AC4" wp14:editId="4AB49887">
                <wp:simplePos x="0" y="0"/>
                <wp:positionH relativeFrom="column">
                  <wp:posOffset>3061335</wp:posOffset>
                </wp:positionH>
                <wp:positionV relativeFrom="paragraph">
                  <wp:posOffset>88900</wp:posOffset>
                </wp:positionV>
                <wp:extent cx="2514600" cy="0"/>
                <wp:effectExtent l="0" t="0" r="0" b="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BB189"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7pt" to="439.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"/>
            </w:pict>
          </mc:Fallback>
        </mc:AlternateContent>
      </w:r>
      <w:r>
        <w:rPr>
          <w:noProof/>
        </w:rPr>
        <mc:AlternateContent>
          <mc:Choice Requires="wps">
            <w:drawing>
              <wp:anchor distT="0" distB="0" distL="114300" distR="114300" simplePos="0" relativeHeight="251653632" behindDoc="0" locked="0" layoutInCell="1" allowOverlap="1" wp14:anchorId="0D4C5F78" wp14:editId="45F72BB3">
                <wp:simplePos x="0" y="0"/>
                <wp:positionH relativeFrom="column">
                  <wp:posOffset>13335</wp:posOffset>
                </wp:positionH>
                <wp:positionV relativeFrom="paragraph">
                  <wp:posOffset>88900</wp:posOffset>
                </wp:positionV>
                <wp:extent cx="26670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3C1B"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211.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"/>
            </w:pict>
          </mc:Fallback>
        </mc:AlternateContent>
      </w:r>
      <w:r w:rsidR="00D61162" w:rsidRPr="00D06C05">
        <w:rPr>
          <w:color w:val="000000"/>
          <w:spacing w:val="-17"/>
          <w:sz w:val="22"/>
          <w:szCs w:val="22"/>
        </w:rPr>
        <w:t xml:space="preserve">Signature of Dean or Director </w:t>
      </w:r>
      <w:r w:rsidR="007A0873" w:rsidRPr="00D06C05">
        <w:rPr>
          <w:color w:val="000000"/>
          <w:spacing w:val="-17"/>
          <w:sz w:val="22"/>
          <w:szCs w:val="22"/>
        </w:rPr>
        <w:t xml:space="preserve"> </w:t>
      </w:r>
      <w:r w:rsidR="00423842">
        <w:rPr>
          <w:color w:val="000000"/>
          <w:spacing w:val="-17"/>
          <w:sz w:val="22"/>
          <w:szCs w:val="22"/>
        </w:rPr>
        <w:t xml:space="preserve">  </w:t>
      </w:r>
      <w:r w:rsidR="00D61162" w:rsidRPr="00D06C05">
        <w:rPr>
          <w:color w:val="000000"/>
          <w:spacing w:val="-17"/>
          <w:sz w:val="22"/>
          <w:szCs w:val="22"/>
        </w:rPr>
        <w:t xml:space="preserve">Date     Signature of </w:t>
      </w:r>
      <w:r w:rsidR="007A0873" w:rsidRPr="00D06C05">
        <w:rPr>
          <w:color w:val="000000"/>
          <w:spacing w:val="-17"/>
          <w:sz w:val="22"/>
          <w:szCs w:val="22"/>
        </w:rPr>
        <w:t>Chancellor</w:t>
      </w:r>
      <w:r w:rsidR="00D61162" w:rsidRPr="00D06C05">
        <w:rPr>
          <w:color w:val="000000"/>
          <w:spacing w:val="-17"/>
          <w:sz w:val="22"/>
          <w:szCs w:val="22"/>
        </w:rPr>
        <w:t xml:space="preserve">        Date</w:t>
      </w:r>
    </w:p>
    <w:p w14:paraId="2A88E1EF" w14:textId="77777777" w:rsidR="00D61162" w:rsidRPr="00D06C05" w:rsidRDefault="001C6026">
      <w:pPr>
        <w:shd w:val="clear" w:color="auto" w:fill="FFFFFF"/>
        <w:spacing w:before="936"/>
        <w:ind w:left="24"/>
        <w:rPr>
          <w:sz w:val="22"/>
          <w:szCs w:val="22"/>
        </w:rPr>
      </w:pPr>
      <w:r>
        <w:rPr>
          <w:noProof/>
        </w:rPr>
        <mc:AlternateContent>
          <mc:Choice Requires="wps">
            <w:drawing>
              <wp:anchor distT="0" distB="0" distL="114300" distR="114300" simplePos="0" relativeHeight="251655680" behindDoc="0" locked="0" layoutInCell="1" allowOverlap="1" wp14:anchorId="36545934" wp14:editId="5CEEFE4D">
                <wp:simplePos x="0" y="0"/>
                <wp:positionH relativeFrom="column">
                  <wp:posOffset>13335</wp:posOffset>
                </wp:positionH>
                <wp:positionV relativeFrom="paragraph">
                  <wp:posOffset>615950</wp:posOffset>
                </wp:positionV>
                <wp:extent cx="266700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9FFA0" id="Line 4"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8.5pt" to="211.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"/>
            </w:pict>
          </mc:Fallback>
        </mc:AlternateContent>
      </w:r>
      <w:r w:rsidR="00D61162" w:rsidRPr="00D06C05">
        <w:rPr>
          <w:color w:val="000000"/>
          <w:spacing w:val="-16"/>
          <w:sz w:val="22"/>
          <w:szCs w:val="22"/>
        </w:rPr>
        <w:t>Signature of Employee         Date</w:t>
      </w:r>
    </w:p>
    <w:p w14:paraId="6050693C" w14:textId="77777777" w:rsidR="00D61162" w:rsidRPr="00D06C05" w:rsidRDefault="00D61162">
      <w:pPr>
        <w:shd w:val="clear" w:color="auto" w:fill="FFFFFF"/>
        <w:spacing w:before="936"/>
        <w:ind w:left="24"/>
        <w:rPr>
          <w:sz w:val="22"/>
          <w:szCs w:val="22"/>
        </w:rPr>
      </w:pPr>
      <w:r w:rsidRPr="00D06C05">
        <w:rPr>
          <w:color w:val="000000"/>
          <w:spacing w:val="-15"/>
          <w:sz w:val="22"/>
          <w:szCs w:val="22"/>
        </w:rPr>
        <w:t>On or before ________________, your acceptance should be sent to:</w:t>
      </w:r>
    </w:p>
    <w:p w14:paraId="07E213B8" w14:textId="77777777" w:rsidR="00D61162" w:rsidRPr="00D06C05" w:rsidRDefault="001C6026">
      <w:pPr>
        <w:shd w:val="clear" w:color="auto" w:fill="FFFFFF"/>
        <w:tabs>
          <w:tab w:val="left" w:pos="1680"/>
        </w:tabs>
        <w:spacing w:before="1656"/>
        <w:ind w:left="14"/>
        <w:rPr>
          <w:sz w:val="22"/>
          <w:szCs w:val="22"/>
        </w:rPr>
      </w:pPr>
      <w:r>
        <w:rPr>
          <w:noProof/>
        </w:rPr>
        <mc:AlternateContent>
          <mc:Choice Requires="wps">
            <w:drawing>
              <wp:anchor distT="0" distB="0" distL="114300" distR="114300" simplePos="0" relativeHeight="251660800" behindDoc="0" locked="0" layoutInCell="1" allowOverlap="1" wp14:anchorId="579EA4B7" wp14:editId="7C21EB06">
                <wp:simplePos x="0" y="0"/>
                <wp:positionH relativeFrom="column">
                  <wp:posOffset>13335</wp:posOffset>
                </wp:positionH>
                <wp:positionV relativeFrom="paragraph">
                  <wp:posOffset>773430</wp:posOffset>
                </wp:positionV>
                <wp:extent cx="2667000" cy="23558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0D040" w14:textId="77777777" w:rsidR="00D61162" w:rsidRDefault="00D61162"/>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9EA4B7" id="_x0000_t202" coordsize="21600,21600" o:spt="202" path="m,l,21600r21600,l21600,xe">
                <v:stroke joinstyle="miter"/>
                <v:path gradientshapeok="t" o:connecttype="rect"/>
              </v:shapetype>
              <v:shape id="Text Box 5" o:spid="_x0000_s1026" type="#_x0000_t202" style="position:absolute;left:0;text-align:left;margin-left:1.05pt;margin-top:60.9pt;width:210pt;height:18.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" filled="f" stroked="f">
                <v:textbox style="mso-fit-shape-to-text:t">
                  <w:txbxContent>
                    <w:p w14:paraId="0670D040" w14:textId="77777777" w:rsidR="00D61162" w:rsidRDefault="00D61162"/>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C42509F" wp14:editId="571BBEF3">
                <wp:simplePos x="0" y="0"/>
                <wp:positionH relativeFrom="column">
                  <wp:posOffset>13335</wp:posOffset>
                </wp:positionH>
                <wp:positionV relativeFrom="paragraph">
                  <wp:posOffset>316230</wp:posOffset>
                </wp:positionV>
                <wp:extent cx="2590800" cy="2286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9724D" w14:textId="77777777" w:rsidR="00D61162" w:rsidRDefault="00D61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2509F" id="Text Box 6" o:spid="_x0000_s1027" type="#_x0000_t202" style="position:absolute;left:0;text-align:left;margin-left:1.05pt;margin-top:24.9pt;width:20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" filled="f" stroked="f">
                <v:textbox>
                  <w:txbxContent>
                    <w:p w14:paraId="4AD9724D" w14:textId="77777777" w:rsidR="00D61162" w:rsidRDefault="00D61162"/>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E794C4A" wp14:editId="6E708ED1">
                <wp:simplePos x="0" y="0"/>
                <wp:positionH relativeFrom="column">
                  <wp:posOffset>13335</wp:posOffset>
                </wp:positionH>
                <wp:positionV relativeFrom="paragraph">
                  <wp:posOffset>535305</wp:posOffset>
                </wp:positionV>
                <wp:extent cx="266700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B9609"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2.15pt" to="211.0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"/>
            </w:pict>
          </mc:Fallback>
        </mc:AlternateContent>
      </w:r>
      <w:r>
        <w:rPr>
          <w:noProof/>
        </w:rPr>
        <mc:AlternateContent>
          <mc:Choice Requires="wps">
            <w:drawing>
              <wp:anchor distT="0" distB="0" distL="114300" distR="114300" simplePos="0" relativeHeight="251657728" behindDoc="0" locked="0" layoutInCell="1" allowOverlap="1" wp14:anchorId="6F23E341" wp14:editId="4ED23437">
                <wp:simplePos x="0" y="0"/>
                <wp:positionH relativeFrom="column">
                  <wp:posOffset>13335</wp:posOffset>
                </wp:positionH>
                <wp:positionV relativeFrom="paragraph">
                  <wp:posOffset>992505</wp:posOffset>
                </wp:positionV>
                <wp:extent cx="266700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27FA"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8.15pt" to="211.0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"/>
            </w:pict>
          </mc:Fallback>
        </mc:AlternateContent>
      </w:r>
      <w:r w:rsidR="00D61162" w:rsidRPr="00D06C05">
        <w:rPr>
          <w:color w:val="000000"/>
          <w:spacing w:val="-1"/>
          <w:w w:val="81"/>
          <w:sz w:val="22"/>
          <w:szCs w:val="22"/>
        </w:rPr>
        <w:tab/>
      </w:r>
    </w:p>
    <w:p w14:paraId="071B230F" w14:textId="77777777" w:rsidR="00D61162" w:rsidRPr="00D06C05" w:rsidRDefault="001C6026">
      <w:pPr>
        <w:shd w:val="clear" w:color="auto" w:fill="FFFFFF"/>
        <w:spacing w:before="461"/>
        <w:rPr>
          <w:sz w:val="22"/>
          <w:szCs w:val="22"/>
        </w:rPr>
      </w:pPr>
      <w:r>
        <w:rPr>
          <w:noProof/>
        </w:rPr>
        <mc:AlternateContent>
          <mc:Choice Requires="wps">
            <w:drawing>
              <wp:anchor distT="0" distB="0" distL="114300" distR="114300" simplePos="0" relativeHeight="251661824" behindDoc="0" locked="0" layoutInCell="1" allowOverlap="1" wp14:anchorId="712A08B4" wp14:editId="749CE2B7">
                <wp:simplePos x="0" y="0"/>
                <wp:positionH relativeFrom="column">
                  <wp:posOffset>13335</wp:posOffset>
                </wp:positionH>
                <wp:positionV relativeFrom="paragraph">
                  <wp:posOffset>13335</wp:posOffset>
                </wp:positionV>
                <wp:extent cx="335280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2DBCB" w14:textId="77777777" w:rsidR="00D61162" w:rsidRDefault="00D61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A08B4" id="Text Box 9" o:spid="_x0000_s1028" type="#_x0000_t202" style="position:absolute;margin-left:1.05pt;margin-top:1.05pt;width:264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" filled="f" stroked="f">
                <v:textbox>
                  <w:txbxContent>
                    <w:p w14:paraId="6D22DBCB" w14:textId="77777777" w:rsidR="00D61162" w:rsidRDefault="00D61162"/>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41B2741A" wp14:editId="761CD964">
                <wp:simplePos x="0" y="0"/>
                <wp:positionH relativeFrom="column">
                  <wp:posOffset>13335</wp:posOffset>
                </wp:positionH>
                <wp:positionV relativeFrom="paragraph">
                  <wp:posOffset>232410</wp:posOffset>
                </wp:positionV>
                <wp:extent cx="266700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0F186"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3pt" to="211.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cirwEAAEgDAAAOAAAAZHJzL2Uyb0RvYy54bWysU8Fu2zAMvQ/YPwi6L3YCNNuMOD2k6y7d&#10;FqDdBzCSbAuVRYFU4uTvJ6lJWmy3oT4Ikkg+vfdIr26PoxMHQ2zRt3I+q6UwXqG2vm/l76f7T1+k&#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"/>
            </w:pict>
          </mc:Fallback>
        </mc:AlternateContent>
      </w:r>
      <w:r w:rsidR="00D61162" w:rsidRPr="00D06C05">
        <w:rPr>
          <w:color w:val="000000"/>
          <w:w w:val="82"/>
          <w:sz w:val="22"/>
          <w:szCs w:val="22"/>
        </w:rPr>
        <w:t>Address</w:t>
      </w:r>
    </w:p>
    <w:p w14:paraId="371CA62E" w14:textId="77777777" w:rsidR="00D61162" w:rsidRPr="00D06C05" w:rsidRDefault="00D61162">
      <w:pPr>
        <w:shd w:val="clear" w:color="auto" w:fill="FFFFFF"/>
        <w:spacing w:before="461"/>
        <w:rPr>
          <w:color w:val="000000"/>
          <w:spacing w:val="-23"/>
          <w:sz w:val="22"/>
          <w:szCs w:val="22"/>
        </w:rPr>
      </w:pPr>
    </w:p>
    <w:p w14:paraId="6120013C" w14:textId="77777777" w:rsidR="00D61162" w:rsidRPr="00D06C05" w:rsidRDefault="00D61162">
      <w:pPr>
        <w:shd w:val="clear" w:color="auto" w:fill="FFFFFF"/>
        <w:spacing w:before="461"/>
        <w:rPr>
          <w:sz w:val="22"/>
          <w:szCs w:val="22"/>
        </w:rPr>
      </w:pPr>
      <w:r w:rsidRPr="00D06C05">
        <w:rPr>
          <w:color w:val="000000"/>
          <w:spacing w:val="-23"/>
          <w:sz w:val="22"/>
          <w:szCs w:val="22"/>
        </w:rPr>
        <w:t>Enclosed:   [ ] "University Patent Policy"</w:t>
      </w:r>
      <w:r w:rsidR="0038173F">
        <w:rPr>
          <w:color w:val="000000"/>
          <w:spacing w:val="-23"/>
          <w:sz w:val="22"/>
          <w:szCs w:val="22"/>
        </w:rPr>
        <w:t xml:space="preserve"> (</w:t>
      </w:r>
      <w:hyperlink r:id="rId8" w:history="1">
        <w:r w:rsidR="00214674" w:rsidRPr="00214674">
          <w:rPr>
            <w:rStyle w:val="Hyperlink"/>
            <w:rFonts w:cs="Courier New"/>
            <w:spacing w:val="-23"/>
            <w:sz w:val="22"/>
            <w:szCs w:val="22"/>
          </w:rPr>
          <w:t xml:space="preserve">Policy </w:t>
        </w:r>
        <w:r w:rsidR="0038173F" w:rsidRPr="00214674">
          <w:rPr>
            <w:rStyle w:val="Hyperlink"/>
            <w:rFonts w:cs="Courier New"/>
            <w:spacing w:val="-23"/>
            <w:sz w:val="22"/>
            <w:szCs w:val="22"/>
          </w:rPr>
          <w:t>50.3.1</w:t>
        </w:r>
      </w:hyperlink>
      <w:r w:rsidR="0038173F">
        <w:rPr>
          <w:color w:val="000000"/>
          <w:spacing w:val="-23"/>
          <w:sz w:val="22"/>
          <w:szCs w:val="22"/>
        </w:rPr>
        <w:t>)</w:t>
      </w:r>
    </w:p>
    <w:p w14:paraId="23DC426D" w14:textId="77777777" w:rsidR="00D61162" w:rsidRPr="00D06C05" w:rsidRDefault="00D61162">
      <w:pPr>
        <w:shd w:val="clear" w:color="auto" w:fill="FFFFFF"/>
        <w:spacing w:line="240" w:lineRule="exact"/>
        <w:ind w:left="2174" w:right="1920" w:hanging="802"/>
        <w:rPr>
          <w:sz w:val="22"/>
          <w:szCs w:val="22"/>
        </w:rPr>
      </w:pPr>
      <w:r w:rsidRPr="00D06C05">
        <w:rPr>
          <w:color w:val="000000"/>
          <w:spacing w:val="-23"/>
          <w:sz w:val="22"/>
          <w:szCs w:val="22"/>
        </w:rPr>
        <w:t>[ ] "University Policy with Respect to Academic Appointments</w:t>
      </w:r>
      <w:r w:rsidR="000C5205">
        <w:rPr>
          <w:color w:val="000000"/>
          <w:spacing w:val="-23"/>
          <w:sz w:val="22"/>
          <w:szCs w:val="22"/>
        </w:rPr>
        <w:t>, Reappointments,</w:t>
      </w:r>
      <w:r w:rsidR="00664397">
        <w:rPr>
          <w:color w:val="000000"/>
          <w:spacing w:val="-23"/>
          <w:sz w:val="22"/>
          <w:szCs w:val="22"/>
        </w:rPr>
        <w:t xml:space="preserve"> </w:t>
      </w:r>
      <w:r w:rsidRPr="00D06C05">
        <w:rPr>
          <w:color w:val="000000"/>
          <w:spacing w:val="-23"/>
          <w:sz w:val="22"/>
          <w:szCs w:val="22"/>
        </w:rPr>
        <w:t>and Promotions</w:t>
      </w:r>
      <w:r w:rsidR="00214674">
        <w:rPr>
          <w:color w:val="000000"/>
          <w:spacing w:val="-23"/>
          <w:sz w:val="22"/>
          <w:szCs w:val="22"/>
        </w:rPr>
        <w:t>” (</w:t>
      </w:r>
      <w:hyperlink r:id="rId9" w:history="1">
        <w:r w:rsidR="00214674" w:rsidRPr="00214674">
          <w:rPr>
            <w:rStyle w:val="Hyperlink"/>
            <w:rFonts w:cs="Courier New"/>
            <w:spacing w:val="-23"/>
            <w:sz w:val="22"/>
            <w:szCs w:val="22"/>
          </w:rPr>
          <w:t>Policy 60.5.14</w:t>
        </w:r>
      </w:hyperlink>
      <w:r w:rsidR="00214674">
        <w:rPr>
          <w:color w:val="000000"/>
          <w:spacing w:val="-23"/>
          <w:sz w:val="22"/>
          <w:szCs w:val="22"/>
        </w:rPr>
        <w:t>)</w:t>
      </w:r>
    </w:p>
    <w:sectPr w:rsidR="00D61162" w:rsidRPr="00D06C05">
      <w:footerReference w:type="default" r:id="rId10"/>
      <w:type w:val="continuous"/>
      <w:pgSz w:w="12240" w:h="15840"/>
      <w:pgMar w:top="734" w:right="1440"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75A0" w14:textId="77777777" w:rsidR="00E7751F" w:rsidRDefault="00E7751F">
      <w:r>
        <w:separator/>
      </w:r>
    </w:p>
  </w:endnote>
  <w:endnote w:type="continuationSeparator" w:id="0">
    <w:p w14:paraId="1AEBF2C1" w14:textId="77777777" w:rsidR="00E7751F" w:rsidRDefault="00E7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926A" w14:textId="77777777" w:rsidR="00D61162" w:rsidRDefault="00D61162">
    <w:pPr>
      <w:pStyle w:val="Footer"/>
      <w:framePr w:wrap="auto" w:vAnchor="text" w:hAnchor="margin" w:xAlign="center" w:y="1"/>
      <w:rPr>
        <w:rStyle w:val="PageNumber"/>
        <w:rFonts w:ascii="Courier New" w:hAnsi="Courier New" w:cs="Courier New"/>
      </w:rPr>
    </w:pPr>
    <w:r>
      <w:rPr>
        <w:rStyle w:val="PageNumber"/>
        <w:rFonts w:ascii="Courier New" w:hAnsi="Courier New" w:cs="Courier New"/>
      </w:rPr>
      <w:fldChar w:fldCharType="begin"/>
    </w:r>
    <w:r>
      <w:rPr>
        <w:rStyle w:val="PageNumber"/>
        <w:rFonts w:ascii="Courier New" w:hAnsi="Courier New" w:cs="Courier New"/>
      </w:rPr>
      <w:instrText xml:space="preserve">PAGE  </w:instrText>
    </w:r>
    <w:r>
      <w:rPr>
        <w:rStyle w:val="PageNumber"/>
        <w:rFonts w:ascii="Courier New" w:hAnsi="Courier New" w:cs="Courier New"/>
      </w:rPr>
      <w:fldChar w:fldCharType="separate"/>
    </w:r>
    <w:r w:rsidR="001C6026">
      <w:rPr>
        <w:rStyle w:val="PageNumber"/>
        <w:rFonts w:ascii="Courier New" w:hAnsi="Courier New" w:cs="Courier New"/>
        <w:noProof/>
      </w:rPr>
      <w:t>4</w:t>
    </w:r>
    <w:r>
      <w:rPr>
        <w:rStyle w:val="PageNumber"/>
        <w:rFonts w:ascii="Courier New" w:hAnsi="Courier New" w:cs="Courier New"/>
      </w:rPr>
      <w:fldChar w:fldCharType="end"/>
    </w:r>
  </w:p>
  <w:p w14:paraId="56D2B590" w14:textId="77777777" w:rsidR="00D61162" w:rsidRDefault="00D61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DE1E" w14:textId="77777777" w:rsidR="00E7751F" w:rsidRDefault="00E7751F">
      <w:r>
        <w:separator/>
      </w:r>
    </w:p>
  </w:footnote>
  <w:footnote w:type="continuationSeparator" w:id="0">
    <w:p w14:paraId="26FE5AD1" w14:textId="77777777" w:rsidR="00E7751F" w:rsidRDefault="00E7751F">
      <w:r>
        <w:continuationSeparator/>
      </w:r>
    </w:p>
  </w:footnote>
  <w:footnote w:id="1">
    <w:p w14:paraId="77D575FE" w14:textId="77777777" w:rsidR="009B1083" w:rsidRDefault="007A0873">
      <w:pPr>
        <w:pStyle w:val="FootnoteText"/>
      </w:pPr>
      <w:r>
        <w:rPr>
          <w:rStyle w:val="FootnoteReference"/>
          <w:rFonts w:cs="Courier New"/>
        </w:rPr>
        <w:footnoteRef/>
      </w:r>
      <w:r>
        <w:t xml:space="preserve"> Calendar year appointments are subject to annual review and rejustification.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C9C"/>
    <w:rsid w:val="000B1C9C"/>
    <w:rsid w:val="000C5205"/>
    <w:rsid w:val="001C483A"/>
    <w:rsid w:val="001C6026"/>
    <w:rsid w:val="00214674"/>
    <w:rsid w:val="0038173F"/>
    <w:rsid w:val="003D0893"/>
    <w:rsid w:val="00423842"/>
    <w:rsid w:val="00664397"/>
    <w:rsid w:val="006F265E"/>
    <w:rsid w:val="007A0873"/>
    <w:rsid w:val="00836C47"/>
    <w:rsid w:val="008B1438"/>
    <w:rsid w:val="00904739"/>
    <w:rsid w:val="00990F2E"/>
    <w:rsid w:val="009B1083"/>
    <w:rsid w:val="00AC32BF"/>
    <w:rsid w:val="00AE6AE4"/>
    <w:rsid w:val="00B9027C"/>
    <w:rsid w:val="00C703B5"/>
    <w:rsid w:val="00CE7781"/>
    <w:rsid w:val="00D06C05"/>
    <w:rsid w:val="00D61162"/>
    <w:rsid w:val="00DB7BD5"/>
    <w:rsid w:val="00DD7B73"/>
    <w:rsid w:val="00E213D4"/>
    <w:rsid w:val="00E7751F"/>
    <w:rsid w:val="00EF500B"/>
    <w:rsid w:val="00F403E1"/>
    <w:rsid w:val="00F9566C"/>
    <w:rsid w:val="00FB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DBB53D"/>
  <w14:defaultImageDpi w14:val="0"/>
  <w15:docId w15:val="{308744E0-9BD3-4716-9F6C-C53BC0412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widowControl/>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Courier New" w:hAnsi="Courier New" w:cs="Courier New"/>
      <w:sz w:val="20"/>
      <w:szCs w:val="20"/>
    </w:rPr>
  </w:style>
  <w:style w:type="character" w:styleId="PageNumber">
    <w:name w:val="page number"/>
    <w:basedOn w:val="DefaultParagraphFont"/>
    <w:uiPriority w:val="99"/>
    <w:rPr>
      <w:rFonts w:ascii="Times New Roman" w:hAnsi="Times New Roman" w:cs="Times New Roman"/>
    </w:rPr>
  </w:style>
  <w:style w:type="character" w:styleId="Hyperlink">
    <w:name w:val="Hyperlink"/>
    <w:basedOn w:val="DefaultParagraphFont"/>
    <w:uiPriority w:val="99"/>
    <w:rsid w:val="00F403E1"/>
    <w:rPr>
      <w:rFonts w:cs="Times New Roman"/>
      <w:color w:val="0000FF"/>
      <w:u w:val="single"/>
    </w:rPr>
  </w:style>
  <w:style w:type="paragraph" w:styleId="FootnoteText">
    <w:name w:val="footnote text"/>
    <w:basedOn w:val="Normal"/>
    <w:link w:val="FootnoteTextChar"/>
    <w:uiPriority w:val="99"/>
    <w:semiHidden/>
    <w:rsid w:val="007A0873"/>
  </w:style>
  <w:style w:type="character" w:customStyle="1" w:styleId="FootnoteTextChar">
    <w:name w:val="Footnote Text Char"/>
    <w:basedOn w:val="DefaultParagraphFont"/>
    <w:link w:val="FootnoteText"/>
    <w:uiPriority w:val="99"/>
    <w:semiHidden/>
    <w:locked/>
    <w:rPr>
      <w:rFonts w:ascii="Courier New" w:hAnsi="Courier New" w:cs="Courier New"/>
      <w:sz w:val="20"/>
      <w:szCs w:val="20"/>
    </w:rPr>
  </w:style>
  <w:style w:type="character" w:styleId="FootnoteReference">
    <w:name w:val="footnote reference"/>
    <w:basedOn w:val="DefaultParagraphFont"/>
    <w:uiPriority w:val="99"/>
    <w:semiHidden/>
    <w:rsid w:val="007A0873"/>
    <w:rPr>
      <w:rFonts w:cs="Times New Roman"/>
      <w:vertAlign w:val="superscript"/>
    </w:rPr>
  </w:style>
  <w:style w:type="character" w:styleId="FollowedHyperlink">
    <w:name w:val="FollowedHyperlink"/>
    <w:basedOn w:val="DefaultParagraphFont"/>
    <w:uiPriority w:val="99"/>
    <w:semiHidden/>
    <w:unhideWhenUsed/>
    <w:rsid w:val="00D06C05"/>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rutgers.edu/view-policies/governance-legal-matters-%E2%80%93-section-50" TargetMode="External"/><Relationship Id="rId3" Type="http://schemas.openxmlformats.org/officeDocument/2006/relationships/webSettings" Target="webSettings.xml"/><Relationship Id="rId7" Type="http://schemas.openxmlformats.org/officeDocument/2006/relationships/hyperlink" Target="http://policies.rutgers.edu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policies.rutgers.edu/view-policies/human-resources-hr-%E2%80%93-section-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831</Words>
  <Characters>4831</Characters>
  <Application>Microsoft Office Word</Application>
  <DocSecurity>0</DocSecurity>
  <Lines>241</Lines>
  <Paragraphs>94</Paragraphs>
  <ScaleCrop>false</ScaleCrop>
  <HeadingPairs>
    <vt:vector size="2" baseType="variant">
      <vt:variant>
        <vt:lpstr>Title</vt:lpstr>
      </vt:variant>
      <vt:variant>
        <vt:i4>1</vt:i4>
      </vt:variant>
    </vt:vector>
  </HeadingPairs>
  <TitlesOfParts>
    <vt:vector size="1" baseType="lpstr">
      <vt:lpstr>THE STATE UNIVERSITY OF NEW JERSEY</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UNIVERSITY OF NEW JERSEY</dc:title>
  <dc:creator>Quionne Matchett</dc:creator>
  <cp:lastModifiedBy>Paul Elwood</cp:lastModifiedBy>
  <cp:revision>4</cp:revision>
  <cp:lastPrinted>2014-03-11T19:55:00Z</cp:lastPrinted>
  <dcterms:created xsi:type="dcterms:W3CDTF">2023-06-23T13:02:00Z</dcterms:created>
  <dcterms:modified xsi:type="dcterms:W3CDTF">2023-10-06T14:11:00Z</dcterms:modified>
</cp:coreProperties>
</file>