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8655C" w14:textId="7C5964FA" w:rsidR="0052042C" w:rsidRPr="0052042C" w:rsidRDefault="0052042C" w:rsidP="0052042C">
      <w:pPr>
        <w:pStyle w:val="xmsonormal"/>
        <w:rPr>
          <w:b/>
          <w:bCs/>
          <w:sz w:val="36"/>
          <w:szCs w:val="36"/>
        </w:rPr>
      </w:pPr>
      <w:r w:rsidRPr="0052042C">
        <w:rPr>
          <w:b/>
          <w:bCs/>
          <w:sz w:val="36"/>
          <w:szCs w:val="36"/>
        </w:rPr>
        <w:t>Remote I-9 Process with Instructions:</w:t>
      </w:r>
    </w:p>
    <w:p w14:paraId="40A5BA99" w14:textId="644D60BE" w:rsidR="0052042C" w:rsidRDefault="0052042C" w:rsidP="0052042C">
      <w:pPr>
        <w:pStyle w:val="xmsonormal"/>
      </w:pPr>
      <w:proofErr w:type="gramStart"/>
      <w:r>
        <w:t>In order to</w:t>
      </w:r>
      <w:proofErr w:type="gramEnd"/>
      <w:r>
        <w:t xml:space="preserve"> set-up a remote hire, we would need information on the employee as well as their remote agent (they select their remote agent).  The information we need is the following:  </w:t>
      </w:r>
    </w:p>
    <w:p w14:paraId="26DB4FA5" w14:textId="07854E97" w:rsidR="0052042C" w:rsidRDefault="0052042C" w:rsidP="0052042C">
      <w:pPr>
        <w:pStyle w:val="xmsonormal"/>
      </w:pPr>
      <w:r>
        <w:t>(Please forward your request to the proper individuals – see below) </w:t>
      </w:r>
    </w:p>
    <w:p w14:paraId="468B2E6E" w14:textId="77777777" w:rsidR="0052042C" w:rsidRDefault="0052042C" w:rsidP="0052042C">
      <w:pPr>
        <w:pStyle w:val="xmsonormal"/>
      </w:pPr>
      <w:r>
        <w:rPr>
          <w:b/>
          <w:bCs/>
          <w:shd w:val="clear" w:color="auto" w:fill="FFFF00"/>
        </w:rPr>
        <w:t xml:space="preserve">Newark Campus: Please send to Irma Mendoza, </w:t>
      </w:r>
      <w:proofErr w:type="spellStart"/>
      <w:r>
        <w:rPr>
          <w:b/>
          <w:bCs/>
          <w:shd w:val="clear" w:color="auto" w:fill="FFFF00"/>
        </w:rPr>
        <w:t>Shaniece</w:t>
      </w:r>
      <w:proofErr w:type="spellEnd"/>
      <w:r>
        <w:rPr>
          <w:b/>
          <w:bCs/>
          <w:shd w:val="clear" w:color="auto" w:fill="FFFF00"/>
        </w:rPr>
        <w:t xml:space="preserve"> Dillahunt &amp; Cheryl Walker</w:t>
      </w:r>
    </w:p>
    <w:p w14:paraId="6481025B" w14:textId="77777777" w:rsidR="0052042C" w:rsidRDefault="0052042C" w:rsidP="0052042C">
      <w:pPr>
        <w:pStyle w:val="xmsonormal"/>
      </w:pPr>
      <w:r>
        <w:rPr>
          <w:b/>
          <w:bCs/>
          <w:shd w:val="clear" w:color="auto" w:fill="FFFF00"/>
        </w:rPr>
        <w:t xml:space="preserve">Camden Campus: Please send to Natalie </w:t>
      </w:r>
      <w:proofErr w:type="gramStart"/>
      <w:r>
        <w:rPr>
          <w:b/>
          <w:bCs/>
          <w:shd w:val="clear" w:color="auto" w:fill="FFFF00"/>
        </w:rPr>
        <w:t>Barron</w:t>
      </w:r>
      <w:proofErr w:type="gramEnd"/>
    </w:p>
    <w:p w14:paraId="44445971" w14:textId="77777777" w:rsidR="0052042C" w:rsidRDefault="0052042C" w:rsidP="0052042C">
      <w:pPr>
        <w:pStyle w:val="xmsonormal"/>
      </w:pPr>
      <w:r>
        <w:rPr>
          <w:b/>
          <w:bCs/>
          <w:shd w:val="clear" w:color="auto" w:fill="FFFF00"/>
        </w:rPr>
        <w:t xml:space="preserve">All Others: Please send to Cindy Hendricks and Lindsay </w:t>
      </w:r>
      <w:proofErr w:type="spellStart"/>
      <w:r>
        <w:rPr>
          <w:b/>
          <w:bCs/>
          <w:shd w:val="clear" w:color="auto" w:fill="FFFF00"/>
        </w:rPr>
        <w:t>Minuski</w:t>
      </w:r>
      <w:proofErr w:type="spellEnd"/>
    </w:p>
    <w:p w14:paraId="0D280B9C" w14:textId="77777777" w:rsidR="0052042C" w:rsidRDefault="0052042C" w:rsidP="0052042C">
      <w:pPr>
        <w:pStyle w:val="xmsonormal"/>
      </w:pPr>
      <w:r>
        <w:t>  </w:t>
      </w:r>
    </w:p>
    <w:p w14:paraId="5452250E" w14:textId="77777777" w:rsidR="0052042C" w:rsidRDefault="0052042C" w:rsidP="0052042C">
      <w:pPr>
        <w:pStyle w:val="xmsonormal"/>
      </w:pPr>
      <w:r>
        <w:rPr>
          <w:b/>
          <w:bCs/>
        </w:rPr>
        <w:t>Required Information for the Remote Hire Process (Provided by department)</w:t>
      </w:r>
    </w:p>
    <w:p w14:paraId="6E646B91" w14:textId="77777777" w:rsidR="0052042C" w:rsidRDefault="0052042C" w:rsidP="0052042C">
      <w:pPr>
        <w:pStyle w:val="xmsonormal"/>
      </w:pPr>
      <w:r>
        <w:t> </w:t>
      </w:r>
    </w:p>
    <w:p w14:paraId="1D7F7F95" w14:textId="77777777" w:rsidR="0052042C" w:rsidRDefault="0052042C" w:rsidP="0052042C">
      <w:pPr>
        <w:pStyle w:val="xmsonormal"/>
      </w:pPr>
      <w:r>
        <w:rPr>
          <w:b/>
          <w:bCs/>
          <w:u w:val="single"/>
        </w:rPr>
        <w:t>New Employee’s</w:t>
      </w:r>
    </w:p>
    <w:p w14:paraId="3F4E2BCE" w14:textId="77777777" w:rsidR="0052042C" w:rsidRDefault="0052042C" w:rsidP="0052042C">
      <w:pPr>
        <w:pStyle w:val="xmsonormal"/>
      </w:pPr>
      <w:r>
        <w:t xml:space="preserve">o Full Name [as reflected on government documents] </w:t>
      </w:r>
    </w:p>
    <w:p w14:paraId="34F34BEA" w14:textId="77777777" w:rsidR="0052042C" w:rsidRDefault="0052042C" w:rsidP="0052042C">
      <w:pPr>
        <w:pStyle w:val="xmsonormal"/>
      </w:pPr>
      <w:r>
        <w:t>o Social Security Number: [</w:t>
      </w:r>
      <w:r>
        <w:rPr>
          <w:b/>
          <w:bCs/>
        </w:rPr>
        <w:t>Rutgers Department I-9 Preparer would provide this over the phone</w:t>
      </w:r>
      <w:r>
        <w:t xml:space="preserve">] </w:t>
      </w:r>
    </w:p>
    <w:p w14:paraId="74B40DD2" w14:textId="77777777" w:rsidR="0052042C" w:rsidRDefault="0052042C" w:rsidP="0052042C">
      <w:pPr>
        <w:pStyle w:val="xmsonormal"/>
      </w:pPr>
      <w:r>
        <w:t>o Date of Birth: [</w:t>
      </w:r>
      <w:r>
        <w:rPr>
          <w:b/>
          <w:bCs/>
        </w:rPr>
        <w:t>Rutgers Department I-9 Preparer would provide this over the phone</w:t>
      </w:r>
      <w:r>
        <w:t>]</w:t>
      </w:r>
      <w:r>
        <w:rPr>
          <w:b/>
          <w:bCs/>
        </w:rPr>
        <w:t xml:space="preserve"> </w:t>
      </w:r>
    </w:p>
    <w:p w14:paraId="3A832BDF" w14:textId="77777777" w:rsidR="0052042C" w:rsidRDefault="0052042C" w:rsidP="0052042C">
      <w:pPr>
        <w:pStyle w:val="xmsonormal"/>
      </w:pPr>
      <w:r>
        <w:t>o</w:t>
      </w:r>
      <w:r>
        <w:rPr>
          <w:color w:val="1F497D"/>
        </w:rPr>
        <w:t xml:space="preserve"> </w:t>
      </w:r>
      <w:r>
        <w:t xml:space="preserve">Home Address [physical address, do not use a P.O. Box] </w:t>
      </w:r>
    </w:p>
    <w:p w14:paraId="5536EA25" w14:textId="77777777" w:rsidR="0052042C" w:rsidRDefault="0052042C" w:rsidP="0052042C">
      <w:pPr>
        <w:pStyle w:val="xmsonormal"/>
      </w:pPr>
      <w:r>
        <w:t xml:space="preserve">o Department Number [5 digits] </w:t>
      </w:r>
    </w:p>
    <w:p w14:paraId="36C16901" w14:textId="77777777" w:rsidR="0052042C" w:rsidRDefault="0052042C" w:rsidP="0052042C">
      <w:pPr>
        <w:pStyle w:val="xmsonormal"/>
      </w:pPr>
      <w:r>
        <w:t xml:space="preserve">o Telephone Number </w:t>
      </w:r>
    </w:p>
    <w:p w14:paraId="34E623DB" w14:textId="77777777" w:rsidR="0052042C" w:rsidRDefault="0052042C" w:rsidP="0052042C">
      <w:pPr>
        <w:pStyle w:val="xmsonormal"/>
      </w:pPr>
      <w:r>
        <w:t xml:space="preserve">o E-mail </w:t>
      </w:r>
    </w:p>
    <w:p w14:paraId="7BFA4FE3" w14:textId="77777777" w:rsidR="0052042C" w:rsidRDefault="0052042C" w:rsidP="0052042C">
      <w:pPr>
        <w:pStyle w:val="xmsonormal"/>
      </w:pPr>
      <w:r>
        <w:t xml:space="preserve">o Start/Hire Date </w:t>
      </w:r>
    </w:p>
    <w:p w14:paraId="4CD7B4AB" w14:textId="77777777" w:rsidR="0052042C" w:rsidRDefault="0052042C" w:rsidP="0052042C">
      <w:pPr>
        <w:pStyle w:val="xmsonormal"/>
      </w:pPr>
      <w:r>
        <w:t> </w:t>
      </w:r>
    </w:p>
    <w:p w14:paraId="0A3AF20B" w14:textId="77777777" w:rsidR="0052042C" w:rsidRDefault="0052042C" w:rsidP="0052042C">
      <w:pPr>
        <w:pStyle w:val="xmsonormal"/>
      </w:pPr>
      <w:r>
        <w:rPr>
          <w:b/>
          <w:bCs/>
          <w:u w:val="single"/>
        </w:rPr>
        <w:t xml:space="preserve">Remote Agent’s </w:t>
      </w:r>
    </w:p>
    <w:p w14:paraId="12645562" w14:textId="77777777" w:rsidR="0052042C" w:rsidRDefault="0052042C" w:rsidP="0052042C">
      <w:pPr>
        <w:pStyle w:val="xmsonormal"/>
      </w:pPr>
      <w:r>
        <w:t xml:space="preserve">o Full Name </w:t>
      </w:r>
    </w:p>
    <w:p w14:paraId="2E2C4BB9" w14:textId="77777777" w:rsidR="0052042C" w:rsidRDefault="0052042C" w:rsidP="0052042C">
      <w:pPr>
        <w:pStyle w:val="xmsonormal"/>
      </w:pPr>
      <w:r>
        <w:t xml:space="preserve">o Work Address [physical address, do not use a P.O. Box] </w:t>
      </w:r>
    </w:p>
    <w:p w14:paraId="7461B7BE" w14:textId="77777777" w:rsidR="0052042C" w:rsidRDefault="0052042C" w:rsidP="0052042C">
      <w:pPr>
        <w:pStyle w:val="xmsonormal"/>
      </w:pPr>
      <w:r>
        <w:lastRenderedPageBreak/>
        <w:t xml:space="preserve">o Job Title / Department </w:t>
      </w:r>
    </w:p>
    <w:p w14:paraId="63D2F56C" w14:textId="77777777" w:rsidR="0052042C" w:rsidRDefault="0052042C" w:rsidP="0052042C">
      <w:pPr>
        <w:pStyle w:val="xmsonormal"/>
      </w:pPr>
      <w:r>
        <w:t xml:space="preserve">o Telephone Number </w:t>
      </w:r>
    </w:p>
    <w:p w14:paraId="2F1E24C0" w14:textId="77777777" w:rsidR="0052042C" w:rsidRDefault="0052042C" w:rsidP="0052042C">
      <w:pPr>
        <w:pStyle w:val="xmsonormal"/>
      </w:pPr>
      <w:r>
        <w:t xml:space="preserve">o E-mail </w:t>
      </w:r>
    </w:p>
    <w:p w14:paraId="32749E89" w14:textId="77777777" w:rsidR="0052042C" w:rsidRDefault="0052042C" w:rsidP="0052042C">
      <w:pPr>
        <w:pStyle w:val="xmsonormal"/>
      </w:pPr>
      <w:r>
        <w:rPr>
          <w:color w:val="000000"/>
        </w:rPr>
        <w:t> </w:t>
      </w:r>
    </w:p>
    <w:p w14:paraId="3EF2BDDE" w14:textId="77777777" w:rsidR="0052042C" w:rsidRDefault="0052042C" w:rsidP="0052042C">
      <w:pPr>
        <w:pStyle w:val="xmsonormal"/>
      </w:pPr>
      <w:r>
        <w:rPr>
          <w:b/>
          <w:bCs/>
          <w:color w:val="000000"/>
        </w:rPr>
        <w:t xml:space="preserve">Persons Eligible to Act as a Remote Agent </w:t>
      </w:r>
    </w:p>
    <w:p w14:paraId="016ACE29" w14:textId="77777777" w:rsidR="0052042C" w:rsidRDefault="0052042C" w:rsidP="0052042C">
      <w:pPr>
        <w:pStyle w:val="xmsonormal"/>
      </w:pPr>
      <w:r>
        <w:t>The employee could use their current employer’s local HR Department, Notary Public, or Attorney. They must be trustworthy, as they will be representing the University in the I-9 process. *</w:t>
      </w:r>
      <w:r>
        <w:rPr>
          <w:b/>
          <w:bCs/>
          <w:color w:val="000000"/>
          <w:shd w:val="clear" w:color="auto" w:fill="FFFF00"/>
        </w:rPr>
        <w:t>Under the circumstances raised by COVID-19, if no other option is available, DHS will consider a family or household member to act as a remote agent. You are liable for any violations in connection with the form or the verification process, including any violation of the employer sanctions laws committed by the person designated to act your behalf</w:t>
      </w:r>
      <w:r>
        <w:t>*</w:t>
      </w:r>
    </w:p>
    <w:p w14:paraId="7973AC92" w14:textId="77777777" w:rsidR="0052042C" w:rsidRDefault="0052042C" w:rsidP="0052042C">
      <w:pPr>
        <w:pStyle w:val="xmsonormal"/>
      </w:pPr>
      <w:r>
        <w:t> </w:t>
      </w:r>
    </w:p>
    <w:p w14:paraId="65B04749" w14:textId="77777777" w:rsidR="0052042C" w:rsidRDefault="0052042C" w:rsidP="0052042C">
      <w:pPr>
        <w:pStyle w:val="xmsonormal"/>
      </w:pPr>
      <w:r>
        <w:t>Once you provide us with the information noted above, we will set up the remote hire. The employee will then get an email with a link to complete section I and the remote agent will get an email with a link to complete section II with the employee in person.</w:t>
      </w:r>
    </w:p>
    <w:p w14:paraId="36ABB6A1" w14:textId="77777777" w:rsidR="0052042C" w:rsidRDefault="0052042C" w:rsidP="0052042C">
      <w:pPr>
        <w:pStyle w:val="xmsonormal"/>
      </w:pPr>
      <w:r>
        <w:t> </w:t>
      </w:r>
    </w:p>
    <w:p w14:paraId="748A02AC" w14:textId="77777777" w:rsidR="0052042C" w:rsidRDefault="0052042C" w:rsidP="0052042C">
      <w:pPr>
        <w:pStyle w:val="xmsonormal"/>
      </w:pPr>
      <w:r>
        <w:t>If you need further assistance, please let me know.</w:t>
      </w:r>
    </w:p>
    <w:p w14:paraId="6D95658F" w14:textId="77777777" w:rsidR="0052042C" w:rsidRDefault="0052042C" w:rsidP="0052042C">
      <w:pPr>
        <w:pStyle w:val="xmsonormal"/>
      </w:pPr>
      <w:r>
        <w:t> </w:t>
      </w:r>
    </w:p>
    <w:p w14:paraId="17662081" w14:textId="77777777" w:rsidR="0052042C" w:rsidRDefault="0052042C" w:rsidP="0052042C">
      <w:pPr>
        <w:pStyle w:val="xmsonormal"/>
      </w:pPr>
      <w:r>
        <w:t xml:space="preserve">Cindy </w:t>
      </w:r>
    </w:p>
    <w:p w14:paraId="43F9AA96" w14:textId="77777777" w:rsidR="0052042C" w:rsidRDefault="0052042C" w:rsidP="0052042C">
      <w:pPr>
        <w:pStyle w:val="xmsonormal"/>
      </w:pPr>
      <w:r>
        <w:t> </w:t>
      </w:r>
    </w:p>
    <w:p w14:paraId="5C121F65" w14:textId="77777777" w:rsidR="0052042C" w:rsidRDefault="0052042C" w:rsidP="0052042C">
      <w:pPr>
        <w:pStyle w:val="xmsonormal"/>
      </w:pPr>
      <w:r>
        <w:t> </w:t>
      </w:r>
    </w:p>
    <w:p w14:paraId="3E4B5CE7" w14:textId="214AE27E" w:rsidR="0052042C" w:rsidRDefault="0052042C" w:rsidP="0052042C">
      <w:pPr>
        <w:pStyle w:val="xmsonormal"/>
      </w:pPr>
      <w:r>
        <w:rPr>
          <w:rFonts w:asciiTheme="minorHAnsi" w:eastAsiaTheme="minorHAnsi" w:hAnsiTheme="minorHAnsi" w:cstheme="minorBidi"/>
          <w:noProof/>
          <w:sz w:val="22"/>
          <w:szCs w:val="22"/>
        </w:rPr>
        <w:drawing>
          <wp:inline distT="0" distB="0" distL="0" distR="0" wp14:anchorId="64D8F702" wp14:editId="65B664EE">
            <wp:extent cx="2028825" cy="56070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825" cy="560705"/>
                    </a:xfrm>
                    <a:prstGeom prst="rect">
                      <a:avLst/>
                    </a:prstGeom>
                    <a:noFill/>
                    <a:ln>
                      <a:noFill/>
                    </a:ln>
                  </pic:spPr>
                </pic:pic>
              </a:graphicData>
            </a:graphic>
          </wp:inline>
        </w:drawing>
      </w:r>
    </w:p>
    <w:p w14:paraId="6C37E361" w14:textId="77777777" w:rsidR="0052042C" w:rsidRDefault="0052042C" w:rsidP="0052042C">
      <w:pPr>
        <w:pStyle w:val="xmsonormal"/>
      </w:pPr>
      <w:r>
        <w:rPr>
          <w:sz w:val="20"/>
          <w:szCs w:val="20"/>
        </w:rPr>
        <w:t>Cindy Hendricks</w:t>
      </w:r>
    </w:p>
    <w:p w14:paraId="371AFBCC" w14:textId="77777777" w:rsidR="0052042C" w:rsidRDefault="0052042C" w:rsidP="0052042C">
      <w:pPr>
        <w:pStyle w:val="xmsonormal"/>
      </w:pPr>
      <w:r>
        <w:rPr>
          <w:sz w:val="20"/>
          <w:szCs w:val="20"/>
        </w:rPr>
        <w:t>HR Compliance Coordinator</w:t>
      </w:r>
    </w:p>
    <w:p w14:paraId="213A88D1" w14:textId="77777777" w:rsidR="0052042C" w:rsidRDefault="0052042C" w:rsidP="0052042C">
      <w:pPr>
        <w:pStyle w:val="xmsonormal"/>
      </w:pPr>
      <w:r>
        <w:rPr>
          <w:sz w:val="20"/>
          <w:szCs w:val="20"/>
        </w:rPr>
        <w:t>University Human Resources</w:t>
      </w:r>
    </w:p>
    <w:p w14:paraId="5D9F8D3F" w14:textId="77777777" w:rsidR="0052042C" w:rsidRDefault="0052042C" w:rsidP="0052042C">
      <w:pPr>
        <w:pStyle w:val="xmsonormal"/>
      </w:pPr>
      <w:r>
        <w:rPr>
          <w:sz w:val="20"/>
          <w:szCs w:val="20"/>
        </w:rPr>
        <w:t>Faculty &amp; Staff Resource Center</w:t>
      </w:r>
    </w:p>
    <w:p w14:paraId="4CFA8320" w14:textId="77777777" w:rsidR="0052042C" w:rsidRDefault="0052042C" w:rsidP="0052042C">
      <w:pPr>
        <w:pStyle w:val="xmsonormal"/>
      </w:pPr>
      <w:r>
        <w:rPr>
          <w:sz w:val="20"/>
          <w:szCs w:val="20"/>
        </w:rPr>
        <w:lastRenderedPageBreak/>
        <w:t>ASB II, Cook Campus</w:t>
      </w:r>
    </w:p>
    <w:p w14:paraId="41854947" w14:textId="77777777" w:rsidR="0052042C" w:rsidRDefault="0052042C" w:rsidP="0052042C">
      <w:pPr>
        <w:pStyle w:val="xmsonormal"/>
      </w:pPr>
      <w:r>
        <w:rPr>
          <w:sz w:val="20"/>
          <w:szCs w:val="20"/>
        </w:rPr>
        <w:t xml:space="preserve">P: 848/932-3893 </w:t>
      </w:r>
    </w:p>
    <w:p w14:paraId="3158FCCA" w14:textId="77777777" w:rsidR="0052042C" w:rsidRDefault="0052042C" w:rsidP="0052042C">
      <w:pPr>
        <w:pStyle w:val="xmsonormal"/>
      </w:pPr>
      <w:r>
        <w:rPr>
          <w:sz w:val="20"/>
          <w:szCs w:val="20"/>
        </w:rPr>
        <w:t>F: 732/932-0046</w:t>
      </w:r>
    </w:p>
    <w:p w14:paraId="3DE69C9C" w14:textId="77777777" w:rsidR="0052042C" w:rsidRDefault="0052042C" w:rsidP="0052042C">
      <w:pPr>
        <w:pStyle w:val="xmsonormal"/>
      </w:pPr>
      <w:r>
        <w:rPr>
          <w:sz w:val="20"/>
          <w:szCs w:val="20"/>
        </w:rPr>
        <w:t> </w:t>
      </w:r>
    </w:p>
    <w:p w14:paraId="5312F499" w14:textId="77777777" w:rsidR="0052042C" w:rsidRDefault="0052042C" w:rsidP="0052042C">
      <w:pPr>
        <w:pStyle w:val="xmsonormal"/>
      </w:pPr>
      <w:r>
        <w:rPr>
          <w:i/>
          <w:iCs/>
          <w:sz w:val="23"/>
          <w:szCs w:val="23"/>
        </w:rPr>
        <w:t xml:space="preserve">“Now open, for all your HR and Payroll needs call </w:t>
      </w:r>
      <w:proofErr w:type="gramStart"/>
      <w:r>
        <w:rPr>
          <w:i/>
          <w:iCs/>
          <w:sz w:val="23"/>
          <w:szCs w:val="23"/>
        </w:rPr>
        <w:t>732.745.SERV</w:t>
      </w:r>
      <w:proofErr w:type="gramEnd"/>
      <w:r>
        <w:rPr>
          <w:i/>
          <w:iCs/>
          <w:sz w:val="23"/>
          <w:szCs w:val="23"/>
        </w:rPr>
        <w:t>”</w:t>
      </w:r>
    </w:p>
    <w:p w14:paraId="193E68F3" w14:textId="5BA280B2" w:rsidR="0052042C" w:rsidRDefault="0052042C" w:rsidP="0052042C">
      <w:pPr>
        <w:pStyle w:val="xmsonormal"/>
      </w:pPr>
      <w:r>
        <w:rPr>
          <w:rFonts w:asciiTheme="minorHAnsi" w:eastAsiaTheme="minorHAnsi" w:hAnsiTheme="minorHAnsi" w:cstheme="minorBidi"/>
          <w:noProof/>
          <w:sz w:val="22"/>
          <w:szCs w:val="22"/>
        </w:rPr>
        <w:drawing>
          <wp:inline distT="0" distB="0" distL="0" distR="0" wp14:anchorId="7288E72F" wp14:editId="2D421814">
            <wp:extent cx="2297430" cy="491490"/>
            <wp:effectExtent l="0" t="0" r="7620" b="3810"/>
            <wp:docPr id="1" name="Picture 1">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7430" cy="491490"/>
                    </a:xfrm>
                    <a:prstGeom prst="rect">
                      <a:avLst/>
                    </a:prstGeom>
                    <a:noFill/>
                    <a:ln>
                      <a:noFill/>
                    </a:ln>
                  </pic:spPr>
                </pic:pic>
              </a:graphicData>
            </a:graphic>
          </wp:inline>
        </w:drawing>
      </w:r>
    </w:p>
    <w:p w14:paraId="0A4D042D" w14:textId="77777777" w:rsidR="0052042C" w:rsidRDefault="0052042C" w:rsidP="0052042C">
      <w:pPr>
        <w:pStyle w:val="xmsonormal"/>
      </w:pPr>
      <w:r>
        <w:rPr>
          <w:b/>
          <w:bCs/>
          <w:i/>
          <w:iCs/>
        </w:rPr>
        <w:t> </w:t>
      </w:r>
    </w:p>
    <w:p w14:paraId="3FABC67D" w14:textId="77777777" w:rsidR="0086370D" w:rsidRDefault="0086370D"/>
    <w:sectPr w:rsidR="008637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323D6" w14:textId="77777777" w:rsidR="0052042C" w:rsidRDefault="0052042C" w:rsidP="0052042C">
      <w:pPr>
        <w:spacing w:after="0" w:line="240" w:lineRule="auto"/>
      </w:pPr>
      <w:r>
        <w:separator/>
      </w:r>
    </w:p>
  </w:endnote>
  <w:endnote w:type="continuationSeparator" w:id="0">
    <w:p w14:paraId="04C72748" w14:textId="77777777" w:rsidR="0052042C" w:rsidRDefault="0052042C" w:rsidP="0052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0AFB" w14:textId="77777777" w:rsidR="0052042C" w:rsidRDefault="0052042C" w:rsidP="0052042C">
      <w:pPr>
        <w:spacing w:after="0" w:line="240" w:lineRule="auto"/>
      </w:pPr>
      <w:r>
        <w:separator/>
      </w:r>
    </w:p>
  </w:footnote>
  <w:footnote w:type="continuationSeparator" w:id="0">
    <w:p w14:paraId="3C8E5461" w14:textId="77777777" w:rsidR="0052042C" w:rsidRDefault="0052042C" w:rsidP="00520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8CFF" w14:textId="71D46A1E" w:rsidR="0052042C" w:rsidRDefault="0052042C">
    <w:pPr>
      <w:pStyle w:val="Header"/>
    </w:pPr>
    <w:r>
      <w:tab/>
    </w:r>
    <w:r>
      <w:tab/>
      <w:t>4-28-21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42C"/>
    <w:rsid w:val="0052042C"/>
    <w:rsid w:val="00863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DCB3B"/>
  <w15:chartTrackingRefBased/>
  <w15:docId w15:val="{F96AFBFD-C037-43E9-85C8-E8EE0D4D7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204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20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42C"/>
  </w:style>
  <w:style w:type="paragraph" w:styleId="Footer">
    <w:name w:val="footer"/>
    <w:basedOn w:val="Normal"/>
    <w:link w:val="FooterChar"/>
    <w:uiPriority w:val="99"/>
    <w:unhideWhenUsed/>
    <w:rsid w:val="00520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282190">
      <w:bodyDiv w:val="1"/>
      <w:marLeft w:val="0"/>
      <w:marRight w:val="0"/>
      <w:marTop w:val="0"/>
      <w:marBottom w:val="0"/>
      <w:divBdr>
        <w:top w:val="none" w:sz="0" w:space="0" w:color="auto"/>
        <w:left w:val="none" w:sz="0" w:space="0" w:color="auto"/>
        <w:bottom w:val="none" w:sz="0" w:space="0" w:color="auto"/>
        <w:right w:val="none" w:sz="0" w:space="0" w:color="auto"/>
      </w:divBdr>
      <w:divsChild>
        <w:div w:id="162360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discover-uhr.rutgers.edu/service-center/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Jordan</dc:creator>
  <cp:keywords/>
  <dc:description/>
  <cp:lastModifiedBy>Jason Jordan</cp:lastModifiedBy>
  <cp:revision>1</cp:revision>
  <dcterms:created xsi:type="dcterms:W3CDTF">2021-04-28T14:09:00Z</dcterms:created>
  <dcterms:modified xsi:type="dcterms:W3CDTF">2021-04-28T14:12:00Z</dcterms:modified>
</cp:coreProperties>
</file>