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0CC4" w14:textId="1D963CE5" w:rsidR="001F4252" w:rsidRPr="003575B2" w:rsidRDefault="00B210F8" w:rsidP="00DE309D">
      <w:pPr>
        <w:tabs>
          <w:tab w:val="left" w:pos="9270"/>
        </w:tabs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ROCS </w:t>
      </w:r>
      <w:r w:rsidR="00F95F9D" w:rsidRPr="003575B2">
        <w:rPr>
          <w:b/>
          <w:sz w:val="52"/>
          <w:szCs w:val="52"/>
        </w:rPr>
        <w:t xml:space="preserve">APPROVAL </w:t>
      </w:r>
      <w:r w:rsidR="00FE7F58" w:rsidRPr="003575B2">
        <w:rPr>
          <w:b/>
          <w:sz w:val="52"/>
          <w:szCs w:val="52"/>
        </w:rPr>
        <w:t>ROUTING LIST</w:t>
      </w:r>
    </w:p>
    <w:p w14:paraId="62D6F678" w14:textId="77777777" w:rsidR="00B210F8" w:rsidRDefault="00B210F8" w:rsidP="001C00DF">
      <w:pPr>
        <w:spacing w:after="0" w:line="120" w:lineRule="exact"/>
        <w:jc w:val="center"/>
        <w:rPr>
          <w:b/>
          <w:color w:val="7030A0"/>
          <w:sz w:val="28"/>
          <w:szCs w:val="28"/>
        </w:rPr>
      </w:pPr>
    </w:p>
    <w:p w14:paraId="33794894" w14:textId="5A9C60C1" w:rsidR="0066275E" w:rsidRDefault="001604CB" w:rsidP="005B4E6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Initiators work with</w:t>
      </w:r>
      <w:r w:rsidR="002B1FAA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De</w:t>
      </w:r>
      <w:r w:rsidR="004063F3">
        <w:rPr>
          <w:b/>
          <w:color w:val="7030A0"/>
          <w:sz w:val="28"/>
          <w:szCs w:val="28"/>
        </w:rPr>
        <w:t>partment Chair</w:t>
      </w:r>
      <w:r w:rsidR="002B1FAA">
        <w:rPr>
          <w:b/>
          <w:color w:val="7030A0"/>
          <w:sz w:val="28"/>
          <w:szCs w:val="28"/>
        </w:rPr>
        <w:t>s</w:t>
      </w:r>
      <w:r w:rsidR="004063F3">
        <w:rPr>
          <w:b/>
          <w:color w:val="7030A0"/>
          <w:sz w:val="28"/>
          <w:szCs w:val="28"/>
        </w:rPr>
        <w:t>/Directors</w:t>
      </w:r>
      <w:r w:rsidR="009B51E8">
        <w:rPr>
          <w:b/>
          <w:color w:val="7030A0"/>
          <w:sz w:val="28"/>
          <w:szCs w:val="28"/>
        </w:rPr>
        <w:t>/Supervisors</w:t>
      </w:r>
      <w:r w:rsidR="004063F3">
        <w:rPr>
          <w:b/>
          <w:color w:val="7030A0"/>
          <w:sz w:val="28"/>
          <w:szCs w:val="28"/>
        </w:rPr>
        <w:t xml:space="preserve"> to </w:t>
      </w:r>
      <w:r w:rsidR="002B1FAA">
        <w:rPr>
          <w:b/>
          <w:color w:val="7030A0"/>
          <w:sz w:val="28"/>
          <w:szCs w:val="28"/>
        </w:rPr>
        <w:t>prepare and finalize the posting language</w:t>
      </w:r>
      <w:r w:rsidR="00D02617">
        <w:rPr>
          <w:b/>
          <w:color w:val="7030A0"/>
          <w:sz w:val="28"/>
          <w:szCs w:val="28"/>
        </w:rPr>
        <w:t>, org chart CARF or LARF</w:t>
      </w:r>
      <w:r w:rsidR="00F36978">
        <w:rPr>
          <w:b/>
          <w:color w:val="7030A0"/>
          <w:sz w:val="28"/>
          <w:szCs w:val="28"/>
        </w:rPr>
        <w:t>.</w:t>
      </w:r>
      <w:r w:rsidR="009B51E8">
        <w:rPr>
          <w:b/>
          <w:color w:val="7030A0"/>
          <w:sz w:val="28"/>
          <w:szCs w:val="28"/>
        </w:rPr>
        <w:t xml:space="preserve"> </w:t>
      </w:r>
      <w:r w:rsidR="00D02617">
        <w:rPr>
          <w:b/>
          <w:color w:val="7030A0"/>
          <w:sz w:val="28"/>
          <w:szCs w:val="28"/>
        </w:rPr>
        <w:t xml:space="preserve">The Department Chair/Director must have the Initiator upload a Faculty or Staff Search Request Letter </w:t>
      </w:r>
      <w:r w:rsidR="00DC06AF">
        <w:rPr>
          <w:b/>
          <w:color w:val="7030A0"/>
          <w:sz w:val="28"/>
          <w:szCs w:val="28"/>
        </w:rPr>
        <w:t>directed t</w:t>
      </w:r>
      <w:r w:rsidR="00D02617">
        <w:rPr>
          <w:b/>
          <w:color w:val="7030A0"/>
          <w:sz w:val="28"/>
          <w:szCs w:val="28"/>
        </w:rPr>
        <w:t xml:space="preserve">o the Dean. </w:t>
      </w:r>
      <w:r w:rsidR="009B51E8">
        <w:rPr>
          <w:b/>
          <w:color w:val="7030A0"/>
          <w:sz w:val="28"/>
          <w:szCs w:val="28"/>
        </w:rPr>
        <w:t xml:space="preserve"> </w:t>
      </w:r>
      <w:r w:rsidR="00046E56">
        <w:rPr>
          <w:b/>
          <w:color w:val="7030A0"/>
          <w:sz w:val="28"/>
          <w:szCs w:val="28"/>
        </w:rPr>
        <w:t xml:space="preserve">Once completed, </w:t>
      </w:r>
      <w:r w:rsidR="00723295">
        <w:rPr>
          <w:b/>
          <w:color w:val="7030A0"/>
          <w:sz w:val="28"/>
          <w:szCs w:val="28"/>
        </w:rPr>
        <w:t xml:space="preserve">the posting is routed to the </w:t>
      </w:r>
      <w:r w:rsidR="00461A8B">
        <w:rPr>
          <w:b/>
          <w:color w:val="7030A0"/>
          <w:sz w:val="28"/>
          <w:szCs w:val="28"/>
        </w:rPr>
        <w:t xml:space="preserve">Budget </w:t>
      </w:r>
      <w:r w:rsidR="00FE7F58" w:rsidRPr="009640FC">
        <w:rPr>
          <w:b/>
          <w:color w:val="7030A0"/>
          <w:sz w:val="28"/>
          <w:szCs w:val="28"/>
        </w:rPr>
        <w:t xml:space="preserve">Approver </w:t>
      </w:r>
      <w:r w:rsidR="00723295">
        <w:rPr>
          <w:b/>
          <w:color w:val="7030A0"/>
          <w:sz w:val="28"/>
          <w:szCs w:val="28"/>
        </w:rPr>
        <w:t xml:space="preserve">who </w:t>
      </w:r>
      <w:r w:rsidR="00FE7F58" w:rsidRPr="009640FC">
        <w:rPr>
          <w:b/>
          <w:color w:val="7030A0"/>
          <w:sz w:val="28"/>
          <w:szCs w:val="28"/>
        </w:rPr>
        <w:t>certifies th</w:t>
      </w:r>
      <w:r w:rsidR="00FB1F67" w:rsidRPr="009640FC">
        <w:rPr>
          <w:b/>
          <w:color w:val="7030A0"/>
          <w:sz w:val="28"/>
          <w:szCs w:val="28"/>
        </w:rPr>
        <w:t>at the</w:t>
      </w:r>
      <w:r w:rsidR="00FE7F58" w:rsidRPr="009640FC">
        <w:rPr>
          <w:b/>
          <w:color w:val="7030A0"/>
          <w:sz w:val="28"/>
          <w:szCs w:val="28"/>
        </w:rPr>
        <w:t xml:space="preserve"> </w:t>
      </w:r>
      <w:r w:rsidR="00F95F9D" w:rsidRPr="009640FC">
        <w:rPr>
          <w:b/>
          <w:color w:val="7030A0"/>
          <w:sz w:val="28"/>
          <w:szCs w:val="28"/>
        </w:rPr>
        <w:t>request</w:t>
      </w:r>
      <w:r w:rsidR="00FE7F58" w:rsidRPr="009640FC">
        <w:rPr>
          <w:b/>
          <w:color w:val="7030A0"/>
          <w:sz w:val="28"/>
          <w:szCs w:val="28"/>
        </w:rPr>
        <w:t xml:space="preserve"> has been reviewed</w:t>
      </w:r>
      <w:r w:rsidR="0066275E">
        <w:rPr>
          <w:b/>
          <w:color w:val="7030A0"/>
          <w:sz w:val="28"/>
          <w:szCs w:val="28"/>
        </w:rPr>
        <w:t xml:space="preserve"> </w:t>
      </w:r>
    </w:p>
    <w:p w14:paraId="228BDB52" w14:textId="19CC8FE5" w:rsidR="00DE309D" w:rsidRDefault="00FE7F58" w:rsidP="005B4E6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 w:rsidRPr="009640FC">
        <w:rPr>
          <w:b/>
          <w:color w:val="7030A0"/>
          <w:sz w:val="28"/>
          <w:szCs w:val="28"/>
        </w:rPr>
        <w:t>and funding is available</w:t>
      </w:r>
      <w:r w:rsidR="0066275E">
        <w:rPr>
          <w:b/>
          <w:color w:val="7030A0"/>
          <w:sz w:val="28"/>
          <w:szCs w:val="28"/>
        </w:rPr>
        <w:t xml:space="preserve"> </w:t>
      </w:r>
      <w:r w:rsidRPr="009640FC">
        <w:rPr>
          <w:b/>
          <w:color w:val="7030A0"/>
          <w:sz w:val="28"/>
          <w:szCs w:val="28"/>
        </w:rPr>
        <w:t>for the full term of th</w:t>
      </w:r>
      <w:r w:rsidR="00FB1F67" w:rsidRPr="009640FC">
        <w:rPr>
          <w:b/>
          <w:color w:val="7030A0"/>
          <w:sz w:val="28"/>
          <w:szCs w:val="28"/>
        </w:rPr>
        <w:t>e</w:t>
      </w:r>
      <w:r w:rsidRPr="009640FC">
        <w:rPr>
          <w:b/>
          <w:color w:val="7030A0"/>
          <w:sz w:val="28"/>
          <w:szCs w:val="28"/>
        </w:rPr>
        <w:t xml:space="preserve"> appointment; otherwise, paperwork substantiating </w:t>
      </w:r>
      <w:r w:rsidR="00DD4AD2" w:rsidRPr="009640FC">
        <w:rPr>
          <w:b/>
          <w:color w:val="7030A0"/>
          <w:sz w:val="28"/>
          <w:szCs w:val="28"/>
        </w:rPr>
        <w:t>an</w:t>
      </w:r>
      <w:r w:rsidR="001C00DF">
        <w:rPr>
          <w:b/>
          <w:color w:val="7030A0"/>
          <w:sz w:val="28"/>
          <w:szCs w:val="28"/>
        </w:rPr>
        <w:t xml:space="preserve"> </w:t>
      </w:r>
      <w:r w:rsidR="00DD4AD2" w:rsidRPr="009640FC">
        <w:rPr>
          <w:b/>
          <w:color w:val="7030A0"/>
          <w:sz w:val="28"/>
          <w:szCs w:val="28"/>
        </w:rPr>
        <w:t>alternate funding</w:t>
      </w:r>
      <w:r w:rsidRPr="009640FC">
        <w:rPr>
          <w:b/>
          <w:color w:val="7030A0"/>
          <w:sz w:val="28"/>
          <w:szCs w:val="28"/>
        </w:rPr>
        <w:t xml:space="preserve"> source must be </w:t>
      </w:r>
      <w:r w:rsidR="00DC06AF">
        <w:rPr>
          <w:b/>
          <w:color w:val="7030A0"/>
          <w:sz w:val="28"/>
          <w:szCs w:val="28"/>
        </w:rPr>
        <w:t>uploaded in ROCS</w:t>
      </w:r>
      <w:r w:rsidRPr="009640FC">
        <w:rPr>
          <w:b/>
          <w:color w:val="7030A0"/>
          <w:sz w:val="28"/>
          <w:szCs w:val="28"/>
        </w:rPr>
        <w:t>.</w:t>
      </w:r>
      <w:r w:rsidR="00F36978">
        <w:rPr>
          <w:b/>
          <w:color w:val="7030A0"/>
          <w:sz w:val="28"/>
          <w:szCs w:val="28"/>
        </w:rPr>
        <w:t xml:space="preserve"> </w:t>
      </w:r>
      <w:r w:rsidR="00AA6869">
        <w:rPr>
          <w:b/>
          <w:color w:val="7030A0"/>
          <w:sz w:val="28"/>
          <w:szCs w:val="28"/>
        </w:rPr>
        <w:t>T</w:t>
      </w:r>
      <w:r w:rsidR="004829D0">
        <w:rPr>
          <w:b/>
          <w:color w:val="7030A0"/>
          <w:sz w:val="28"/>
          <w:szCs w:val="28"/>
        </w:rPr>
        <w:t xml:space="preserve">he Budget Approver will then transition requests along to the appropriate Program Dean </w:t>
      </w:r>
      <w:r w:rsidR="004F74B6">
        <w:rPr>
          <w:b/>
          <w:color w:val="7030A0"/>
          <w:sz w:val="28"/>
          <w:szCs w:val="28"/>
        </w:rPr>
        <w:t xml:space="preserve">(research or teaching) </w:t>
      </w:r>
      <w:r w:rsidR="004829D0">
        <w:rPr>
          <w:b/>
          <w:color w:val="7030A0"/>
          <w:sz w:val="28"/>
          <w:szCs w:val="28"/>
        </w:rPr>
        <w:t>as Authorizer 1</w:t>
      </w:r>
      <w:r w:rsidR="009B51E8">
        <w:rPr>
          <w:b/>
          <w:color w:val="7030A0"/>
          <w:sz w:val="28"/>
          <w:szCs w:val="28"/>
        </w:rPr>
        <w:t xml:space="preserve">/Authorizer-1 Faculty, </w:t>
      </w:r>
      <w:r w:rsidR="00D02617">
        <w:rPr>
          <w:b/>
          <w:color w:val="7030A0"/>
          <w:sz w:val="28"/>
          <w:szCs w:val="28"/>
        </w:rPr>
        <w:t xml:space="preserve">adding a note to the Program Dean that the </w:t>
      </w:r>
      <w:r w:rsidR="00EE76AB">
        <w:rPr>
          <w:b/>
          <w:color w:val="7030A0"/>
          <w:sz w:val="28"/>
          <w:szCs w:val="28"/>
        </w:rPr>
        <w:t xml:space="preserve">posting request has </w:t>
      </w:r>
      <w:r w:rsidR="00D02617">
        <w:rPr>
          <w:b/>
          <w:color w:val="7030A0"/>
          <w:sz w:val="28"/>
          <w:szCs w:val="28"/>
        </w:rPr>
        <w:t>bud</w:t>
      </w:r>
      <w:r w:rsidR="00D26862">
        <w:rPr>
          <w:b/>
          <w:color w:val="7030A0"/>
          <w:sz w:val="28"/>
          <w:szCs w:val="28"/>
        </w:rPr>
        <w:t>getary approval.</w:t>
      </w:r>
      <w:r w:rsidR="009B51E8">
        <w:rPr>
          <w:b/>
          <w:color w:val="7030A0"/>
          <w:sz w:val="28"/>
          <w:szCs w:val="28"/>
        </w:rPr>
        <w:t xml:space="preserve"> </w:t>
      </w:r>
      <w:r w:rsidR="00DE309D">
        <w:rPr>
          <w:b/>
          <w:color w:val="7030A0"/>
          <w:sz w:val="28"/>
          <w:szCs w:val="28"/>
        </w:rPr>
        <w:t xml:space="preserve">The Program Dean </w:t>
      </w:r>
      <w:r w:rsidR="00B97937">
        <w:rPr>
          <w:b/>
          <w:color w:val="7030A0"/>
          <w:sz w:val="28"/>
          <w:szCs w:val="28"/>
        </w:rPr>
        <w:t xml:space="preserve">reviews and </w:t>
      </w:r>
      <w:r w:rsidR="00DE309D">
        <w:rPr>
          <w:b/>
          <w:color w:val="7030A0"/>
          <w:sz w:val="28"/>
          <w:szCs w:val="28"/>
        </w:rPr>
        <w:t>certifies that the request</w:t>
      </w:r>
      <w:r w:rsidR="004829D0">
        <w:rPr>
          <w:b/>
          <w:color w:val="7030A0"/>
          <w:sz w:val="28"/>
          <w:szCs w:val="28"/>
        </w:rPr>
        <w:t xml:space="preserve"> accurately reflects any departmental discussions.</w:t>
      </w:r>
    </w:p>
    <w:p w14:paraId="7CAF3973" w14:textId="2F36BCB5" w:rsidR="004829D0" w:rsidRDefault="007162E5" w:rsidP="005B4E63">
      <w:pPr>
        <w:spacing w:after="0" w:line="24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The</w:t>
      </w:r>
      <w:r w:rsidR="006526B5">
        <w:rPr>
          <w:b/>
          <w:color w:val="7030A0"/>
          <w:sz w:val="28"/>
          <w:szCs w:val="28"/>
        </w:rPr>
        <w:t xml:space="preserve"> </w:t>
      </w:r>
      <w:r w:rsidR="004829D0">
        <w:rPr>
          <w:b/>
          <w:color w:val="7030A0"/>
          <w:sz w:val="28"/>
          <w:szCs w:val="28"/>
        </w:rPr>
        <w:t>Program Dean as Authorizer 1</w:t>
      </w:r>
      <w:r w:rsidR="009B51E8">
        <w:rPr>
          <w:b/>
          <w:color w:val="7030A0"/>
          <w:sz w:val="28"/>
          <w:szCs w:val="28"/>
        </w:rPr>
        <w:t>/Authorizer-1 Faculty</w:t>
      </w:r>
      <w:r w:rsidR="004829D0">
        <w:rPr>
          <w:b/>
          <w:color w:val="7030A0"/>
          <w:sz w:val="28"/>
          <w:szCs w:val="28"/>
        </w:rPr>
        <w:t xml:space="preserve"> will </w:t>
      </w:r>
      <w:r w:rsidR="00D02617">
        <w:rPr>
          <w:b/>
          <w:color w:val="7030A0"/>
          <w:sz w:val="28"/>
          <w:szCs w:val="28"/>
        </w:rPr>
        <w:t xml:space="preserve">transition the </w:t>
      </w:r>
      <w:r w:rsidR="004829D0">
        <w:rPr>
          <w:b/>
          <w:color w:val="7030A0"/>
          <w:sz w:val="28"/>
          <w:szCs w:val="28"/>
        </w:rPr>
        <w:t>request along to Authorizer 2 (SEBS-HR)</w:t>
      </w:r>
      <w:r w:rsidR="00D02617">
        <w:rPr>
          <w:b/>
          <w:color w:val="7030A0"/>
          <w:sz w:val="28"/>
          <w:szCs w:val="28"/>
        </w:rPr>
        <w:t xml:space="preserve"> adding a note that the </w:t>
      </w:r>
      <w:r w:rsidR="00E7757C">
        <w:rPr>
          <w:b/>
          <w:color w:val="7030A0"/>
          <w:sz w:val="28"/>
          <w:szCs w:val="28"/>
        </w:rPr>
        <w:t xml:space="preserve">posting </w:t>
      </w:r>
      <w:r w:rsidR="00D02617">
        <w:rPr>
          <w:b/>
          <w:color w:val="7030A0"/>
          <w:sz w:val="28"/>
          <w:szCs w:val="28"/>
        </w:rPr>
        <w:t xml:space="preserve">request </w:t>
      </w:r>
      <w:r w:rsidR="00E7757C">
        <w:rPr>
          <w:b/>
          <w:color w:val="7030A0"/>
          <w:sz w:val="28"/>
          <w:szCs w:val="28"/>
        </w:rPr>
        <w:t>meets their approval.</w:t>
      </w:r>
      <w:r w:rsidR="00D25171">
        <w:rPr>
          <w:b/>
          <w:color w:val="7030A0"/>
          <w:sz w:val="28"/>
          <w:szCs w:val="28"/>
        </w:rPr>
        <w:t xml:space="preserve"> </w:t>
      </w:r>
      <w:r w:rsidR="0097113F">
        <w:rPr>
          <w:b/>
          <w:color w:val="7030A0"/>
          <w:sz w:val="28"/>
          <w:szCs w:val="28"/>
        </w:rPr>
        <w:t xml:space="preserve">SEBS-HR as Authorizer 2 will then </w:t>
      </w:r>
      <w:r w:rsidR="00AD0717">
        <w:rPr>
          <w:b/>
          <w:color w:val="7030A0"/>
          <w:sz w:val="28"/>
          <w:szCs w:val="28"/>
        </w:rPr>
        <w:t>transition</w:t>
      </w:r>
      <w:r w:rsidR="0097113F">
        <w:rPr>
          <w:b/>
          <w:color w:val="7030A0"/>
          <w:sz w:val="28"/>
          <w:szCs w:val="28"/>
        </w:rPr>
        <w:t xml:space="preserve"> the posting request along to the UHR </w:t>
      </w:r>
      <w:r w:rsidR="002A596F">
        <w:rPr>
          <w:b/>
          <w:color w:val="7030A0"/>
          <w:sz w:val="28"/>
          <w:szCs w:val="28"/>
        </w:rPr>
        <w:t>C</w:t>
      </w:r>
      <w:r w:rsidR="0097113F">
        <w:rPr>
          <w:b/>
          <w:color w:val="7030A0"/>
          <w:sz w:val="28"/>
          <w:szCs w:val="28"/>
        </w:rPr>
        <w:t xml:space="preserve">ase </w:t>
      </w:r>
      <w:r w:rsidR="002A596F">
        <w:rPr>
          <w:b/>
          <w:color w:val="7030A0"/>
          <w:sz w:val="28"/>
          <w:szCs w:val="28"/>
        </w:rPr>
        <w:t>M</w:t>
      </w:r>
      <w:r w:rsidR="0097113F">
        <w:rPr>
          <w:b/>
          <w:color w:val="7030A0"/>
          <w:sz w:val="28"/>
          <w:szCs w:val="28"/>
        </w:rPr>
        <w:t>anager</w:t>
      </w:r>
      <w:r w:rsidR="009B51E8">
        <w:rPr>
          <w:b/>
          <w:color w:val="7030A0"/>
          <w:sz w:val="28"/>
          <w:szCs w:val="28"/>
        </w:rPr>
        <w:t xml:space="preserve"> for staff requests, our office posts faculty requests.</w:t>
      </w:r>
    </w:p>
    <w:p w14:paraId="06D495B0" w14:textId="77777777" w:rsidR="00FE7F58" w:rsidRDefault="00FE7F58" w:rsidP="005B4E63">
      <w:pPr>
        <w:spacing w:after="0" w:line="240" w:lineRule="auto"/>
        <w:jc w:val="both"/>
        <w:rPr>
          <w:b/>
        </w:rPr>
      </w:pPr>
    </w:p>
    <w:p w14:paraId="247F2AE6" w14:textId="77777777" w:rsidR="00FE7F58" w:rsidRDefault="00FE7F58" w:rsidP="00FE7F58">
      <w:pPr>
        <w:spacing w:after="0" w:line="240" w:lineRule="auto"/>
        <w:jc w:val="both"/>
        <w:rPr>
          <w:b/>
        </w:rPr>
      </w:pPr>
    </w:p>
    <w:p w14:paraId="3D9D889B" w14:textId="32C82803" w:rsidR="00FE7F58" w:rsidRDefault="0059308C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WENDIE COHICK</w:t>
      </w:r>
      <w:r w:rsidR="00983A98">
        <w:rPr>
          <w:b/>
          <w:sz w:val="28"/>
          <w:szCs w:val="28"/>
        </w:rPr>
        <w:tab/>
      </w:r>
      <w:r w:rsidR="00983A98">
        <w:rPr>
          <w:b/>
          <w:sz w:val="28"/>
          <w:szCs w:val="28"/>
        </w:rPr>
        <w:tab/>
      </w:r>
      <w:r w:rsidR="00983A98">
        <w:rPr>
          <w:b/>
          <w:sz w:val="28"/>
          <w:szCs w:val="28"/>
        </w:rPr>
        <w:tab/>
      </w:r>
      <w:r w:rsidR="00983A98">
        <w:rPr>
          <w:b/>
          <w:sz w:val="28"/>
          <w:szCs w:val="28"/>
        </w:rPr>
        <w:tab/>
      </w:r>
      <w:r w:rsidR="00FE7F58" w:rsidRPr="00022DBB">
        <w:rPr>
          <w:b/>
          <w:sz w:val="28"/>
          <w:szCs w:val="28"/>
        </w:rPr>
        <w:t>T</w:t>
      </w:r>
      <w:r w:rsidR="00FB1F67">
        <w:rPr>
          <w:b/>
          <w:sz w:val="28"/>
          <w:szCs w:val="28"/>
        </w:rPr>
        <w:t>T</w:t>
      </w:r>
      <w:r w:rsidR="00FE7F58" w:rsidRPr="00022DBB">
        <w:rPr>
          <w:b/>
          <w:sz w:val="28"/>
          <w:szCs w:val="28"/>
        </w:rPr>
        <w:t xml:space="preserve"> and Non-T</w:t>
      </w:r>
      <w:r w:rsidR="00FB1F67">
        <w:rPr>
          <w:b/>
          <w:sz w:val="28"/>
          <w:szCs w:val="28"/>
        </w:rPr>
        <w:t xml:space="preserve">T </w:t>
      </w:r>
      <w:r w:rsidR="00FE7F58" w:rsidRPr="00022DBB">
        <w:rPr>
          <w:b/>
          <w:sz w:val="28"/>
          <w:szCs w:val="28"/>
        </w:rPr>
        <w:t>Faculty</w:t>
      </w:r>
      <w:r w:rsidR="006A05BE">
        <w:rPr>
          <w:b/>
          <w:sz w:val="28"/>
          <w:szCs w:val="28"/>
        </w:rPr>
        <w:t xml:space="preserve"> </w:t>
      </w:r>
      <w:r w:rsidR="00FE7F58" w:rsidRPr="00022DBB">
        <w:rPr>
          <w:b/>
          <w:sz w:val="28"/>
          <w:szCs w:val="28"/>
        </w:rPr>
        <w:t>Hires</w:t>
      </w:r>
      <w:r w:rsidR="00FB1F67">
        <w:rPr>
          <w:b/>
          <w:sz w:val="28"/>
          <w:szCs w:val="28"/>
        </w:rPr>
        <w:t>/Appointments</w:t>
      </w:r>
      <w:r w:rsidR="00B65075" w:rsidRPr="00022DBB">
        <w:rPr>
          <w:b/>
          <w:sz w:val="28"/>
          <w:szCs w:val="28"/>
        </w:rPr>
        <w:t xml:space="preserve"> </w:t>
      </w:r>
      <w:r w:rsidR="00F95F9D">
        <w:rPr>
          <w:b/>
          <w:sz w:val="28"/>
          <w:szCs w:val="28"/>
        </w:rPr>
        <w:t>–</w:t>
      </w:r>
      <w:r w:rsidR="00FE7F58" w:rsidRPr="00022DBB">
        <w:rPr>
          <w:b/>
          <w:sz w:val="28"/>
          <w:szCs w:val="28"/>
        </w:rPr>
        <w:t xml:space="preserve"> </w:t>
      </w:r>
      <w:r w:rsidR="00F95F9D">
        <w:rPr>
          <w:b/>
          <w:sz w:val="28"/>
          <w:szCs w:val="28"/>
        </w:rPr>
        <w:t xml:space="preserve">Non-RCE </w:t>
      </w:r>
      <w:r w:rsidR="00FE7F58" w:rsidRPr="00022DBB">
        <w:rPr>
          <w:b/>
          <w:sz w:val="28"/>
          <w:szCs w:val="28"/>
        </w:rPr>
        <w:t>State and Grant Accounts</w:t>
      </w:r>
    </w:p>
    <w:p w14:paraId="15C5E240" w14:textId="74FA8A6B" w:rsidR="007F10B9" w:rsidRPr="00022DBB" w:rsidRDefault="00DE309D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Dean (Research</w:t>
      </w:r>
      <w:r w:rsidR="00352EBE">
        <w:rPr>
          <w:b/>
          <w:sz w:val="28"/>
          <w:szCs w:val="28"/>
        </w:rPr>
        <w:t>)</w:t>
      </w:r>
      <w:r w:rsidR="007F10B9"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>Pr</w:t>
      </w:r>
      <w:r w:rsidR="002D3072">
        <w:rPr>
          <w:b/>
          <w:color w:val="7030A0"/>
          <w:sz w:val="28"/>
          <w:szCs w:val="28"/>
        </w:rPr>
        <w:t>oject Ledger</w:t>
      </w:r>
      <w:r w:rsidR="007F10B9" w:rsidRPr="009640FC">
        <w:rPr>
          <w:b/>
          <w:color w:val="7030A0"/>
          <w:sz w:val="28"/>
          <w:szCs w:val="28"/>
        </w:rPr>
        <w:t>: 295x</w:t>
      </w:r>
      <w:r w:rsidR="007F10B9" w:rsidRPr="009640FC">
        <w:rPr>
          <w:b/>
          <w:color w:val="7030A0"/>
          <w:sz w:val="20"/>
          <w:szCs w:val="20"/>
        </w:rPr>
        <w:t>(state</w:t>
      </w:r>
      <w:r w:rsidR="005B163B">
        <w:rPr>
          <w:b/>
          <w:color w:val="7030A0"/>
          <w:sz w:val="20"/>
          <w:szCs w:val="20"/>
        </w:rPr>
        <w:t xml:space="preserve"> appropriations</w:t>
      </w:r>
      <w:r w:rsidR="007F10B9" w:rsidRPr="009640FC">
        <w:rPr>
          <w:b/>
          <w:color w:val="7030A0"/>
          <w:sz w:val="20"/>
          <w:szCs w:val="20"/>
        </w:rPr>
        <w:t>)</w:t>
      </w:r>
      <w:r w:rsidR="007F10B9" w:rsidRPr="009640FC">
        <w:rPr>
          <w:b/>
          <w:color w:val="7030A0"/>
          <w:sz w:val="28"/>
          <w:szCs w:val="28"/>
        </w:rPr>
        <w:t>, 8x</w:t>
      </w:r>
      <w:r w:rsidR="007F10B9" w:rsidRPr="009640FC">
        <w:rPr>
          <w:b/>
          <w:color w:val="7030A0"/>
          <w:sz w:val="20"/>
          <w:szCs w:val="20"/>
        </w:rPr>
        <w:t>(grants</w:t>
      </w:r>
      <w:r w:rsidR="00FC07CB">
        <w:rPr>
          <w:b/>
          <w:color w:val="7030A0"/>
          <w:sz w:val="20"/>
          <w:szCs w:val="20"/>
        </w:rPr>
        <w:t xml:space="preserve"> &amp; federal appropriations</w:t>
      </w:r>
      <w:r w:rsidR="007F10B9" w:rsidRPr="009640FC">
        <w:rPr>
          <w:b/>
          <w:color w:val="7030A0"/>
          <w:sz w:val="20"/>
          <w:szCs w:val="20"/>
        </w:rPr>
        <w:t>)</w:t>
      </w:r>
      <w:r w:rsidR="007F10B9" w:rsidRPr="009640FC">
        <w:rPr>
          <w:b/>
          <w:color w:val="7030A0"/>
          <w:sz w:val="28"/>
          <w:szCs w:val="28"/>
        </w:rPr>
        <w:t>,</w:t>
      </w:r>
      <w:r w:rsidR="009D5F1E">
        <w:rPr>
          <w:b/>
          <w:color w:val="7030A0"/>
          <w:sz w:val="28"/>
          <w:szCs w:val="28"/>
        </w:rPr>
        <w:t xml:space="preserve"> </w:t>
      </w:r>
      <w:r w:rsidR="007F10B9" w:rsidRPr="009640FC">
        <w:rPr>
          <w:b/>
          <w:color w:val="7030A0"/>
          <w:sz w:val="28"/>
          <w:szCs w:val="28"/>
        </w:rPr>
        <w:t>5x</w:t>
      </w:r>
      <w:r w:rsidR="007F10B9" w:rsidRPr="009640FC">
        <w:rPr>
          <w:b/>
          <w:color w:val="7030A0"/>
          <w:sz w:val="20"/>
          <w:szCs w:val="20"/>
        </w:rPr>
        <w:t>(gifts)</w:t>
      </w:r>
    </w:p>
    <w:p w14:paraId="761E47EB" w14:textId="4817FE36" w:rsidR="00FE7F58" w:rsidRDefault="00FE7F58" w:rsidP="00BB6F65">
      <w:pPr>
        <w:spacing w:after="0" w:line="120" w:lineRule="exact"/>
        <w:jc w:val="both"/>
        <w:rPr>
          <w:b/>
          <w:sz w:val="28"/>
          <w:szCs w:val="28"/>
        </w:rPr>
      </w:pP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</w:p>
    <w:p w14:paraId="5B802ADE" w14:textId="77777777" w:rsidR="003E572E" w:rsidRDefault="003E572E" w:rsidP="00D02617">
      <w:pPr>
        <w:spacing w:after="0" w:line="120" w:lineRule="atLeast"/>
        <w:jc w:val="both"/>
        <w:rPr>
          <w:b/>
          <w:sz w:val="28"/>
          <w:szCs w:val="28"/>
        </w:rPr>
      </w:pPr>
    </w:p>
    <w:p w14:paraId="02F0475F" w14:textId="77777777" w:rsidR="00DE309D" w:rsidRDefault="00986CB5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MICHAEL CHRISTIAN</w:t>
      </w:r>
      <w:r w:rsidR="00FE7F58" w:rsidRPr="00022DBB">
        <w:rPr>
          <w:b/>
          <w:sz w:val="28"/>
          <w:szCs w:val="28"/>
        </w:rPr>
        <w:tab/>
      </w:r>
      <w:r w:rsidR="00FE7F58" w:rsidRPr="00022DBB">
        <w:rPr>
          <w:b/>
          <w:sz w:val="28"/>
          <w:szCs w:val="28"/>
        </w:rPr>
        <w:tab/>
      </w:r>
      <w:r w:rsidR="00FE7F58" w:rsidRPr="00022DBB">
        <w:rPr>
          <w:b/>
          <w:sz w:val="28"/>
          <w:szCs w:val="28"/>
        </w:rPr>
        <w:tab/>
        <w:t>Staff Hires – Grant and AES Accounts</w:t>
      </w:r>
      <w:r w:rsidR="00A72DE5">
        <w:rPr>
          <w:b/>
          <w:sz w:val="28"/>
          <w:szCs w:val="28"/>
        </w:rPr>
        <w:t xml:space="preserve"> </w:t>
      </w:r>
      <w:r w:rsidR="00821A99">
        <w:rPr>
          <w:b/>
          <w:sz w:val="28"/>
          <w:szCs w:val="28"/>
        </w:rPr>
        <w:t>– Not including R</w:t>
      </w:r>
      <w:r w:rsidR="006726D4">
        <w:rPr>
          <w:b/>
          <w:sz w:val="28"/>
          <w:szCs w:val="28"/>
        </w:rPr>
        <w:t>CE Accounts</w:t>
      </w:r>
    </w:p>
    <w:p w14:paraId="02B9E761" w14:textId="5856C131" w:rsidR="00A91FA2" w:rsidRPr="00022DBB" w:rsidRDefault="00DE309D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NJAES Budget Approver</w:t>
      </w:r>
      <w:r w:rsidR="007F10B9"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7F10B9" w:rsidRPr="009640FC">
        <w:rPr>
          <w:b/>
          <w:color w:val="7030A0"/>
          <w:sz w:val="28"/>
          <w:szCs w:val="28"/>
        </w:rPr>
        <w:t>: 295</w:t>
      </w:r>
      <w:proofErr w:type="gramStart"/>
      <w:r w:rsidR="007F10B9" w:rsidRPr="009640FC">
        <w:rPr>
          <w:b/>
          <w:color w:val="7030A0"/>
          <w:sz w:val="28"/>
          <w:szCs w:val="28"/>
        </w:rPr>
        <w:t>x</w:t>
      </w:r>
      <w:r w:rsidR="007F10B9" w:rsidRPr="009640FC">
        <w:rPr>
          <w:b/>
          <w:color w:val="7030A0"/>
          <w:sz w:val="20"/>
          <w:szCs w:val="20"/>
        </w:rPr>
        <w:t>(</w:t>
      </w:r>
      <w:proofErr w:type="gramEnd"/>
      <w:r w:rsidR="007F10B9" w:rsidRPr="009640FC">
        <w:rPr>
          <w:b/>
          <w:color w:val="7030A0"/>
          <w:sz w:val="20"/>
          <w:szCs w:val="20"/>
        </w:rPr>
        <w:t>state</w:t>
      </w:r>
      <w:r w:rsidR="005B163B">
        <w:rPr>
          <w:b/>
          <w:color w:val="7030A0"/>
          <w:sz w:val="20"/>
          <w:szCs w:val="20"/>
        </w:rPr>
        <w:t xml:space="preserve"> appropriations</w:t>
      </w:r>
      <w:r w:rsidR="007F10B9" w:rsidRPr="009640FC">
        <w:rPr>
          <w:b/>
          <w:color w:val="7030A0"/>
          <w:sz w:val="20"/>
          <w:szCs w:val="20"/>
        </w:rPr>
        <w:t>)</w:t>
      </w:r>
      <w:r w:rsidR="007F10B9" w:rsidRPr="009640FC">
        <w:rPr>
          <w:b/>
          <w:color w:val="7030A0"/>
          <w:sz w:val="28"/>
          <w:szCs w:val="28"/>
        </w:rPr>
        <w:t>, 8x</w:t>
      </w:r>
      <w:r w:rsidR="007F10B9" w:rsidRPr="009640FC">
        <w:rPr>
          <w:b/>
          <w:color w:val="7030A0"/>
          <w:sz w:val="20"/>
          <w:szCs w:val="20"/>
        </w:rPr>
        <w:t>(federal approp</w:t>
      </w:r>
      <w:r w:rsidR="005D6965">
        <w:rPr>
          <w:b/>
          <w:color w:val="7030A0"/>
          <w:sz w:val="20"/>
          <w:szCs w:val="20"/>
        </w:rPr>
        <w:t>riations</w:t>
      </w:r>
      <w:r w:rsidR="007F10B9" w:rsidRPr="009640FC">
        <w:rPr>
          <w:b/>
          <w:color w:val="7030A0"/>
          <w:sz w:val="20"/>
          <w:szCs w:val="20"/>
        </w:rPr>
        <w:t>)</w:t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</w:p>
    <w:p w14:paraId="30EE2205" w14:textId="59332F37" w:rsidR="00B65075" w:rsidRPr="00022DBB" w:rsidRDefault="00B65075" w:rsidP="00D02617">
      <w:pPr>
        <w:spacing w:after="0" w:line="120" w:lineRule="exact"/>
        <w:jc w:val="both"/>
        <w:rPr>
          <w:b/>
          <w:sz w:val="28"/>
          <w:szCs w:val="28"/>
        </w:rPr>
      </w:pP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</w:p>
    <w:p w14:paraId="3A9BF2FC" w14:textId="77777777" w:rsidR="00B65075" w:rsidRPr="00022DBB" w:rsidRDefault="00B65075" w:rsidP="00B65075">
      <w:pPr>
        <w:spacing w:after="0" w:line="240" w:lineRule="auto"/>
        <w:jc w:val="both"/>
        <w:rPr>
          <w:b/>
          <w:sz w:val="28"/>
          <w:szCs w:val="28"/>
        </w:rPr>
      </w:pPr>
    </w:p>
    <w:p w14:paraId="327AA310" w14:textId="3B010C07" w:rsidR="00A91FA2" w:rsidRDefault="00FB1F67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REGINA WILLIAMS</w:t>
      </w:r>
      <w:r w:rsidR="006A05BE">
        <w:rPr>
          <w:b/>
          <w:sz w:val="28"/>
          <w:szCs w:val="28"/>
        </w:rPr>
        <w:tab/>
      </w:r>
      <w:r w:rsidR="002A596F">
        <w:rPr>
          <w:b/>
          <w:sz w:val="28"/>
          <w:szCs w:val="28"/>
        </w:rPr>
        <w:tab/>
      </w:r>
      <w:r w:rsidR="002A596F">
        <w:rPr>
          <w:b/>
          <w:sz w:val="28"/>
          <w:szCs w:val="28"/>
        </w:rPr>
        <w:tab/>
      </w:r>
      <w:r w:rsidR="002A596F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>Staff and Faculty Hires</w:t>
      </w:r>
      <w:r>
        <w:rPr>
          <w:b/>
          <w:sz w:val="28"/>
          <w:szCs w:val="28"/>
        </w:rPr>
        <w:t>/Appointments</w:t>
      </w:r>
      <w:r w:rsidR="00A91FA2" w:rsidRPr="00022DBB">
        <w:rPr>
          <w:b/>
          <w:sz w:val="28"/>
          <w:szCs w:val="28"/>
        </w:rPr>
        <w:t xml:space="preserve"> – State and Discretionary Accounts Only</w:t>
      </w:r>
    </w:p>
    <w:p w14:paraId="02EA69F7" w14:textId="16ECD45A" w:rsidR="007F10B9" w:rsidRPr="00022DBB" w:rsidRDefault="00DE309D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Budget Approver State Accounts</w:t>
      </w:r>
      <w:r w:rsidR="007F10B9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7F10B9" w:rsidRPr="009640FC">
        <w:rPr>
          <w:b/>
          <w:color w:val="7030A0"/>
          <w:sz w:val="28"/>
          <w:szCs w:val="28"/>
        </w:rPr>
        <w:t>: 20</w:t>
      </w:r>
      <w:proofErr w:type="gramStart"/>
      <w:r w:rsidR="007F10B9" w:rsidRPr="009640FC">
        <w:rPr>
          <w:b/>
          <w:color w:val="7030A0"/>
          <w:sz w:val="28"/>
          <w:szCs w:val="28"/>
        </w:rPr>
        <w:t>x</w:t>
      </w:r>
      <w:r w:rsidR="007F10B9" w:rsidRPr="009640FC">
        <w:rPr>
          <w:b/>
          <w:color w:val="7030A0"/>
          <w:sz w:val="20"/>
          <w:szCs w:val="20"/>
        </w:rPr>
        <w:t>(</w:t>
      </w:r>
      <w:proofErr w:type="gramEnd"/>
      <w:r w:rsidR="007F10B9" w:rsidRPr="009640FC">
        <w:rPr>
          <w:b/>
          <w:color w:val="7030A0"/>
          <w:sz w:val="20"/>
          <w:szCs w:val="20"/>
        </w:rPr>
        <w:t>state, discretionary)</w:t>
      </w:r>
      <w:r w:rsidR="007F10B9" w:rsidRPr="009640FC">
        <w:rPr>
          <w:b/>
          <w:color w:val="7030A0"/>
          <w:sz w:val="28"/>
          <w:szCs w:val="28"/>
        </w:rPr>
        <w:t>, 3x</w:t>
      </w:r>
      <w:r w:rsidR="007F10B9" w:rsidRPr="009640FC">
        <w:rPr>
          <w:b/>
          <w:color w:val="7030A0"/>
          <w:sz w:val="20"/>
          <w:szCs w:val="20"/>
        </w:rPr>
        <w:t>(discretionary)</w:t>
      </w:r>
    </w:p>
    <w:p w14:paraId="25CE687E" w14:textId="5EF96AE7" w:rsidR="00A91FA2" w:rsidRPr="00022DBB" w:rsidRDefault="00A91FA2" w:rsidP="00FE7F58">
      <w:pPr>
        <w:spacing w:after="0" w:line="240" w:lineRule="auto"/>
        <w:jc w:val="both"/>
        <w:rPr>
          <w:b/>
          <w:sz w:val="28"/>
          <w:szCs w:val="28"/>
        </w:rPr>
      </w:pP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  <w:r w:rsidRPr="00022DBB">
        <w:rPr>
          <w:b/>
          <w:sz w:val="28"/>
          <w:szCs w:val="28"/>
        </w:rPr>
        <w:tab/>
      </w:r>
    </w:p>
    <w:p w14:paraId="7A8B6EC7" w14:textId="77777777" w:rsidR="00B65075" w:rsidRPr="00022DBB" w:rsidRDefault="00B65075" w:rsidP="00D02617">
      <w:pPr>
        <w:spacing w:after="0" w:line="120" w:lineRule="exact"/>
        <w:jc w:val="both"/>
        <w:rPr>
          <w:b/>
          <w:sz w:val="28"/>
          <w:szCs w:val="28"/>
        </w:rPr>
      </w:pPr>
    </w:p>
    <w:p w14:paraId="1035CE8B" w14:textId="06E3C306" w:rsidR="00A91FA2" w:rsidRDefault="0017778F" w:rsidP="00FE7F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ZENASH TASSEW</w:t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  <w:t>Staff and Faculty Hires</w:t>
      </w:r>
      <w:r w:rsidR="00FB1F67">
        <w:rPr>
          <w:b/>
          <w:sz w:val="28"/>
          <w:szCs w:val="28"/>
        </w:rPr>
        <w:t>/Appointments</w:t>
      </w:r>
      <w:r w:rsidR="00A91FA2" w:rsidRPr="00022DBB">
        <w:rPr>
          <w:b/>
          <w:sz w:val="28"/>
          <w:szCs w:val="28"/>
        </w:rPr>
        <w:t xml:space="preserve"> – Grant and Discretionary Accounts Only</w:t>
      </w:r>
    </w:p>
    <w:p w14:paraId="707D79DE" w14:textId="3C9570EE" w:rsidR="007F10B9" w:rsidRDefault="00DE309D" w:rsidP="00461A8B">
      <w:pPr>
        <w:spacing w:after="0" w:line="240" w:lineRule="auto"/>
        <w:rPr>
          <w:b/>
          <w:color w:val="7030A0"/>
          <w:sz w:val="20"/>
          <w:szCs w:val="20"/>
        </w:rPr>
      </w:pPr>
      <w:r>
        <w:rPr>
          <w:b/>
          <w:sz w:val="28"/>
          <w:szCs w:val="28"/>
        </w:rPr>
        <w:t>Budget Approver Grant /</w:t>
      </w:r>
      <w:r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7F10B9" w:rsidRPr="009640FC">
        <w:rPr>
          <w:b/>
          <w:color w:val="7030A0"/>
          <w:sz w:val="28"/>
          <w:szCs w:val="28"/>
        </w:rPr>
        <w:t>: 20x</w:t>
      </w:r>
      <w:r w:rsidR="007F10B9" w:rsidRPr="009640FC">
        <w:rPr>
          <w:b/>
          <w:color w:val="7030A0"/>
          <w:sz w:val="20"/>
          <w:szCs w:val="20"/>
        </w:rPr>
        <w:t>(discretionary)</w:t>
      </w:r>
      <w:r w:rsidR="007F10B9" w:rsidRPr="009640FC">
        <w:rPr>
          <w:b/>
          <w:color w:val="7030A0"/>
          <w:sz w:val="28"/>
          <w:szCs w:val="28"/>
        </w:rPr>
        <w:t>, 3x</w:t>
      </w:r>
      <w:r w:rsidR="007F10B9" w:rsidRPr="009640FC">
        <w:rPr>
          <w:b/>
          <w:color w:val="7030A0"/>
          <w:sz w:val="20"/>
          <w:szCs w:val="20"/>
        </w:rPr>
        <w:t xml:space="preserve">(discretionary), </w:t>
      </w:r>
      <w:r w:rsidR="007F10B9" w:rsidRPr="009640FC">
        <w:rPr>
          <w:b/>
          <w:color w:val="7030A0"/>
          <w:sz w:val="28"/>
          <w:szCs w:val="28"/>
        </w:rPr>
        <w:t>5x</w:t>
      </w:r>
      <w:r w:rsidR="007F10B9" w:rsidRPr="009640FC">
        <w:rPr>
          <w:b/>
          <w:color w:val="7030A0"/>
          <w:sz w:val="20"/>
          <w:szCs w:val="20"/>
        </w:rPr>
        <w:t xml:space="preserve">(gifts), </w:t>
      </w:r>
      <w:r w:rsidR="007F10B9" w:rsidRPr="009640FC">
        <w:rPr>
          <w:b/>
          <w:color w:val="7030A0"/>
          <w:sz w:val="28"/>
          <w:szCs w:val="28"/>
        </w:rPr>
        <w:t>6x</w:t>
      </w:r>
      <w:r w:rsidR="007F10B9" w:rsidRPr="009640FC">
        <w:rPr>
          <w:b/>
          <w:color w:val="7030A0"/>
          <w:sz w:val="20"/>
          <w:szCs w:val="20"/>
        </w:rPr>
        <w:t xml:space="preserve">(endowments), </w:t>
      </w:r>
      <w:r w:rsidR="007F10B9" w:rsidRPr="009640FC">
        <w:rPr>
          <w:b/>
          <w:color w:val="7030A0"/>
          <w:sz w:val="28"/>
          <w:szCs w:val="28"/>
        </w:rPr>
        <w:t>8</w:t>
      </w:r>
      <w:proofErr w:type="gramStart"/>
      <w:r w:rsidR="007F10B9" w:rsidRPr="009640FC">
        <w:rPr>
          <w:b/>
          <w:color w:val="7030A0"/>
          <w:sz w:val="28"/>
          <w:szCs w:val="28"/>
        </w:rPr>
        <w:t>x</w:t>
      </w:r>
      <w:r w:rsidR="007F10B9" w:rsidRPr="009640FC">
        <w:rPr>
          <w:b/>
          <w:color w:val="7030A0"/>
          <w:sz w:val="20"/>
          <w:szCs w:val="20"/>
        </w:rPr>
        <w:t>(</w:t>
      </w:r>
      <w:proofErr w:type="gramEnd"/>
      <w:r w:rsidR="007F10B9" w:rsidRPr="009640FC">
        <w:rPr>
          <w:b/>
          <w:color w:val="7030A0"/>
          <w:sz w:val="20"/>
          <w:szCs w:val="20"/>
        </w:rPr>
        <w:t>grants</w:t>
      </w:r>
      <w:r w:rsidR="006A6823">
        <w:rPr>
          <w:b/>
          <w:color w:val="7030A0"/>
          <w:sz w:val="20"/>
          <w:szCs w:val="20"/>
        </w:rPr>
        <w:t xml:space="preserve"> and federal </w:t>
      </w:r>
      <w:proofErr w:type="spellStart"/>
      <w:r w:rsidR="006A6823">
        <w:rPr>
          <w:b/>
          <w:color w:val="7030A0"/>
          <w:sz w:val="20"/>
          <w:szCs w:val="20"/>
        </w:rPr>
        <w:t>approp</w:t>
      </w:r>
      <w:proofErr w:type="spellEnd"/>
      <w:r w:rsidR="00EF5258">
        <w:rPr>
          <w:b/>
          <w:color w:val="7030A0"/>
          <w:sz w:val="20"/>
          <w:szCs w:val="20"/>
        </w:rPr>
        <w:t>.</w:t>
      </w:r>
      <w:r w:rsidR="007F10B9" w:rsidRPr="009640FC">
        <w:rPr>
          <w:b/>
          <w:color w:val="7030A0"/>
          <w:sz w:val="20"/>
          <w:szCs w:val="20"/>
        </w:rPr>
        <w:t>)</w:t>
      </w:r>
    </w:p>
    <w:p w14:paraId="4C1A2D1B" w14:textId="3B8C7F11" w:rsidR="00DE309D" w:rsidRPr="00DE309D" w:rsidRDefault="00DE309D" w:rsidP="00461A8B">
      <w:pPr>
        <w:spacing w:after="0" w:line="240" w:lineRule="auto"/>
        <w:rPr>
          <w:b/>
          <w:sz w:val="28"/>
          <w:szCs w:val="28"/>
        </w:rPr>
      </w:pPr>
      <w:r w:rsidRPr="00DE309D">
        <w:rPr>
          <w:b/>
          <w:sz w:val="28"/>
          <w:szCs w:val="28"/>
        </w:rPr>
        <w:t>All Other Accounts</w:t>
      </w:r>
    </w:p>
    <w:p w14:paraId="7B415D4B" w14:textId="2186FB1C" w:rsidR="00FE7F58" w:rsidRPr="00022DBB" w:rsidRDefault="00DD4AD2" w:rsidP="00D02617">
      <w:pPr>
        <w:spacing w:after="0" w:line="1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C2DA401" w14:textId="77777777" w:rsidR="00D02617" w:rsidRDefault="00D02617">
      <w:pPr>
        <w:spacing w:after="0" w:line="240" w:lineRule="auto"/>
        <w:jc w:val="both"/>
        <w:rPr>
          <w:b/>
          <w:sz w:val="28"/>
          <w:szCs w:val="28"/>
        </w:rPr>
      </w:pPr>
    </w:p>
    <w:p w14:paraId="014B945C" w14:textId="3FA3DBA2" w:rsidR="007F10B9" w:rsidRDefault="0059308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TOM LEUSTEK</w:t>
      </w:r>
      <w:r w:rsidR="00EA4807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5821AB">
        <w:rPr>
          <w:b/>
          <w:sz w:val="28"/>
          <w:szCs w:val="28"/>
        </w:rPr>
        <w:t xml:space="preserve">TT /NTT Faculty Hires/Reappointments </w:t>
      </w:r>
      <w:r w:rsidR="002F67C4">
        <w:rPr>
          <w:b/>
          <w:sz w:val="28"/>
          <w:szCs w:val="28"/>
        </w:rPr>
        <w:t>- T</w:t>
      </w:r>
      <w:r w:rsidR="005821AB">
        <w:rPr>
          <w:b/>
          <w:sz w:val="28"/>
          <w:szCs w:val="28"/>
        </w:rPr>
        <w:t>eaching Series</w:t>
      </w:r>
      <w:r w:rsidR="002F67C4">
        <w:rPr>
          <w:b/>
          <w:sz w:val="28"/>
          <w:szCs w:val="28"/>
        </w:rPr>
        <w:t>/</w:t>
      </w:r>
      <w:r w:rsidR="00A91FA2" w:rsidRPr="00022DBB">
        <w:rPr>
          <w:b/>
          <w:sz w:val="28"/>
          <w:szCs w:val="28"/>
        </w:rPr>
        <w:t>IDR Accounts Only</w:t>
      </w:r>
    </w:p>
    <w:p w14:paraId="2084D250" w14:textId="77777777" w:rsidR="00DE309D" w:rsidRDefault="00DE309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Dean (Teaching)</w:t>
      </w:r>
      <w:r w:rsidR="007F10B9">
        <w:rPr>
          <w:b/>
          <w:sz w:val="28"/>
          <w:szCs w:val="28"/>
        </w:rPr>
        <w:tab/>
      </w:r>
      <w:r w:rsidR="007F10B9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7F10B9" w:rsidRPr="009640FC">
        <w:rPr>
          <w:b/>
          <w:color w:val="7030A0"/>
          <w:sz w:val="28"/>
          <w:szCs w:val="28"/>
        </w:rPr>
        <w:t>: 20x</w:t>
      </w:r>
      <w:r w:rsidR="007F10B9" w:rsidRPr="009640FC">
        <w:rPr>
          <w:b/>
          <w:color w:val="7030A0"/>
          <w:sz w:val="20"/>
          <w:szCs w:val="20"/>
        </w:rPr>
        <w:t>(state)</w:t>
      </w:r>
      <w:r w:rsidR="00A91FA2" w:rsidRPr="009640FC">
        <w:rPr>
          <w:b/>
          <w:color w:val="7030A0"/>
          <w:sz w:val="28"/>
          <w:szCs w:val="28"/>
        </w:rPr>
        <w:tab/>
      </w:r>
      <w:r w:rsidR="00544F62" w:rsidRPr="009640FC">
        <w:rPr>
          <w:b/>
          <w:color w:val="7030A0"/>
          <w:sz w:val="28"/>
          <w:szCs w:val="28"/>
        </w:rPr>
        <w:t>&amp; 203260</w:t>
      </w:r>
      <w:r w:rsidR="00A91FA2" w:rsidRPr="009640FC">
        <w:rPr>
          <w:b/>
          <w:color w:val="7030A0"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A91FA2" w:rsidRPr="00022DBB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6A05BE">
        <w:rPr>
          <w:b/>
          <w:sz w:val="28"/>
          <w:szCs w:val="28"/>
        </w:rPr>
        <w:tab/>
      </w:r>
      <w:r w:rsidR="00FB1F67">
        <w:rPr>
          <w:b/>
          <w:sz w:val="28"/>
          <w:szCs w:val="28"/>
        </w:rPr>
        <w:tab/>
      </w:r>
      <w:r w:rsidR="00FB1F67">
        <w:rPr>
          <w:b/>
          <w:sz w:val="28"/>
          <w:szCs w:val="28"/>
        </w:rPr>
        <w:tab/>
      </w:r>
      <w:r w:rsidR="00FB1F67">
        <w:rPr>
          <w:b/>
          <w:sz w:val="28"/>
          <w:szCs w:val="28"/>
        </w:rPr>
        <w:tab/>
      </w:r>
    </w:p>
    <w:p w14:paraId="526DA782" w14:textId="624231FE" w:rsidR="00022DBB" w:rsidRDefault="00FB1F67" w:rsidP="00BB6F65">
      <w:pPr>
        <w:spacing w:after="0" w:line="1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44F62">
        <w:rPr>
          <w:b/>
          <w:sz w:val="28"/>
          <w:szCs w:val="28"/>
        </w:rPr>
        <w:tab/>
      </w:r>
      <w:r w:rsidR="00544F62">
        <w:rPr>
          <w:b/>
          <w:sz w:val="28"/>
          <w:szCs w:val="28"/>
        </w:rPr>
        <w:tab/>
      </w:r>
      <w:r w:rsidR="00544F62">
        <w:rPr>
          <w:b/>
          <w:sz w:val="28"/>
          <w:szCs w:val="28"/>
        </w:rPr>
        <w:tab/>
      </w:r>
    </w:p>
    <w:p w14:paraId="6C924EEB" w14:textId="2077816E" w:rsidR="00544F62" w:rsidRDefault="00DE309D">
      <w:pPr>
        <w:spacing w:after="0" w:line="240" w:lineRule="auto"/>
        <w:jc w:val="both"/>
        <w:rPr>
          <w:b/>
          <w:sz w:val="28"/>
          <w:szCs w:val="28"/>
        </w:rPr>
      </w:pPr>
      <w:bookmarkStart w:id="0" w:name="_Hlk32217338"/>
      <w:r>
        <w:rPr>
          <w:b/>
          <w:sz w:val="28"/>
          <w:szCs w:val="28"/>
        </w:rPr>
        <w:t>KATHLEEN HOWELL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4807">
        <w:rPr>
          <w:b/>
          <w:sz w:val="28"/>
          <w:szCs w:val="28"/>
        </w:rPr>
        <w:t>Staff and Faculty Hires/Appointments – RCE State and Grant Accounts</w:t>
      </w:r>
    </w:p>
    <w:p w14:paraId="6C091D54" w14:textId="3A77F258" w:rsidR="00544F62" w:rsidRPr="009640FC" w:rsidRDefault="00DE309D">
      <w:pPr>
        <w:spacing w:after="0" w:line="240" w:lineRule="auto"/>
        <w:jc w:val="both"/>
        <w:rPr>
          <w:b/>
          <w:color w:val="7030A0"/>
          <w:sz w:val="20"/>
          <w:szCs w:val="20"/>
        </w:rPr>
      </w:pPr>
      <w:r>
        <w:rPr>
          <w:b/>
          <w:sz w:val="28"/>
          <w:szCs w:val="28"/>
        </w:rPr>
        <w:t>RCE Budget Approver</w:t>
      </w:r>
      <w:r w:rsidR="00BD2D68">
        <w:rPr>
          <w:b/>
          <w:sz w:val="28"/>
          <w:szCs w:val="28"/>
        </w:rPr>
        <w:tab/>
      </w:r>
      <w:r w:rsidR="003575B2">
        <w:rPr>
          <w:b/>
          <w:sz w:val="28"/>
          <w:szCs w:val="28"/>
        </w:rPr>
        <w:tab/>
      </w:r>
      <w:r w:rsidR="003575B2">
        <w:rPr>
          <w:b/>
          <w:sz w:val="28"/>
          <w:szCs w:val="28"/>
        </w:rPr>
        <w:tab/>
      </w:r>
      <w:r w:rsidR="00C05D7E">
        <w:rPr>
          <w:b/>
          <w:color w:val="7030A0"/>
          <w:sz w:val="28"/>
          <w:szCs w:val="28"/>
        </w:rPr>
        <w:t>Project Ledger</w:t>
      </w:r>
      <w:r w:rsidR="00544F62" w:rsidRPr="009640FC">
        <w:rPr>
          <w:b/>
          <w:color w:val="7030A0"/>
          <w:sz w:val="28"/>
          <w:szCs w:val="28"/>
        </w:rPr>
        <w:t xml:space="preserve">: </w:t>
      </w:r>
      <w:r w:rsidR="005A4034">
        <w:rPr>
          <w:b/>
          <w:color w:val="7030A0"/>
          <w:sz w:val="28"/>
          <w:szCs w:val="28"/>
        </w:rPr>
        <w:t xml:space="preserve">200942, </w:t>
      </w:r>
      <w:r w:rsidR="00544F62" w:rsidRPr="009640FC">
        <w:rPr>
          <w:b/>
          <w:color w:val="7030A0"/>
          <w:sz w:val="28"/>
          <w:szCs w:val="28"/>
        </w:rPr>
        <w:t>295</w:t>
      </w:r>
      <w:proofErr w:type="gramStart"/>
      <w:r w:rsidR="00544F62" w:rsidRPr="009640FC">
        <w:rPr>
          <w:b/>
          <w:color w:val="7030A0"/>
          <w:sz w:val="28"/>
          <w:szCs w:val="28"/>
        </w:rPr>
        <w:t>x</w:t>
      </w:r>
      <w:r w:rsidR="00544F62" w:rsidRPr="009640FC">
        <w:rPr>
          <w:b/>
          <w:color w:val="7030A0"/>
          <w:sz w:val="20"/>
          <w:szCs w:val="20"/>
        </w:rPr>
        <w:t>(</w:t>
      </w:r>
      <w:proofErr w:type="gramEnd"/>
      <w:r w:rsidR="00544F62" w:rsidRPr="009640FC">
        <w:rPr>
          <w:b/>
          <w:color w:val="7030A0"/>
          <w:sz w:val="20"/>
          <w:szCs w:val="20"/>
        </w:rPr>
        <w:t>state</w:t>
      </w:r>
      <w:r w:rsidR="005B163B">
        <w:rPr>
          <w:b/>
          <w:color w:val="7030A0"/>
          <w:sz w:val="20"/>
          <w:szCs w:val="20"/>
        </w:rPr>
        <w:t xml:space="preserve"> appropriations</w:t>
      </w:r>
      <w:r w:rsidR="00544F62" w:rsidRPr="009640FC">
        <w:rPr>
          <w:b/>
          <w:color w:val="7030A0"/>
          <w:sz w:val="20"/>
          <w:szCs w:val="20"/>
        </w:rPr>
        <w:t>)</w:t>
      </w:r>
      <w:r w:rsidR="00544F62" w:rsidRPr="009640FC">
        <w:rPr>
          <w:b/>
          <w:color w:val="7030A0"/>
          <w:sz w:val="28"/>
          <w:szCs w:val="28"/>
        </w:rPr>
        <w:t>, 8x</w:t>
      </w:r>
      <w:r w:rsidR="00544F62" w:rsidRPr="009640FC">
        <w:rPr>
          <w:b/>
          <w:color w:val="7030A0"/>
          <w:sz w:val="20"/>
          <w:szCs w:val="20"/>
        </w:rPr>
        <w:t>(grants &amp; federal approp</w:t>
      </w:r>
      <w:r w:rsidR="00FC07CB">
        <w:rPr>
          <w:b/>
          <w:color w:val="7030A0"/>
          <w:sz w:val="20"/>
          <w:szCs w:val="20"/>
        </w:rPr>
        <w:t>riations</w:t>
      </w:r>
      <w:r w:rsidR="00544F62" w:rsidRPr="009640FC">
        <w:rPr>
          <w:b/>
          <w:color w:val="7030A0"/>
          <w:sz w:val="20"/>
          <w:szCs w:val="20"/>
        </w:rPr>
        <w:t>)</w:t>
      </w:r>
      <w:r w:rsidR="00544F62" w:rsidRPr="009640FC">
        <w:rPr>
          <w:b/>
          <w:color w:val="7030A0"/>
          <w:sz w:val="28"/>
          <w:szCs w:val="28"/>
        </w:rPr>
        <w:t>,</w:t>
      </w:r>
      <w:r w:rsidR="00E6098F">
        <w:rPr>
          <w:b/>
          <w:color w:val="7030A0"/>
          <w:sz w:val="28"/>
          <w:szCs w:val="28"/>
        </w:rPr>
        <w:t xml:space="preserve"> </w:t>
      </w:r>
      <w:r w:rsidR="00544F62" w:rsidRPr="009640FC">
        <w:rPr>
          <w:b/>
          <w:color w:val="7030A0"/>
          <w:sz w:val="28"/>
          <w:szCs w:val="28"/>
        </w:rPr>
        <w:t>5x</w:t>
      </w:r>
      <w:r w:rsidR="00544F62" w:rsidRPr="009640FC">
        <w:rPr>
          <w:b/>
          <w:color w:val="7030A0"/>
          <w:sz w:val="20"/>
          <w:szCs w:val="20"/>
        </w:rPr>
        <w:t>(gifts)</w:t>
      </w:r>
      <w:r w:rsidR="005134B5">
        <w:rPr>
          <w:b/>
          <w:color w:val="7030A0"/>
          <w:sz w:val="20"/>
          <w:szCs w:val="20"/>
        </w:rPr>
        <w:t xml:space="preserve"> </w:t>
      </w:r>
      <w:bookmarkEnd w:id="0"/>
    </w:p>
    <w:sectPr w:rsidR="00544F62" w:rsidRPr="009640FC" w:rsidSect="00461A8B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58"/>
    <w:rsid w:val="00022DBB"/>
    <w:rsid w:val="000277E9"/>
    <w:rsid w:val="000374C7"/>
    <w:rsid w:val="00046E56"/>
    <w:rsid w:val="000A40BB"/>
    <w:rsid w:val="001604CB"/>
    <w:rsid w:val="0017778F"/>
    <w:rsid w:val="00191263"/>
    <w:rsid w:val="001C00DF"/>
    <w:rsid w:val="001F4252"/>
    <w:rsid w:val="0020651C"/>
    <w:rsid w:val="002A596F"/>
    <w:rsid w:val="002B1FAA"/>
    <w:rsid w:val="002D3072"/>
    <w:rsid w:val="002F67C4"/>
    <w:rsid w:val="003032CE"/>
    <w:rsid w:val="00352EBE"/>
    <w:rsid w:val="003575B2"/>
    <w:rsid w:val="003B2334"/>
    <w:rsid w:val="003E572E"/>
    <w:rsid w:val="004063F3"/>
    <w:rsid w:val="00461A8B"/>
    <w:rsid w:val="004737F1"/>
    <w:rsid w:val="004829D0"/>
    <w:rsid w:val="004F74B6"/>
    <w:rsid w:val="005134B5"/>
    <w:rsid w:val="00544F62"/>
    <w:rsid w:val="005821AB"/>
    <w:rsid w:val="0059308C"/>
    <w:rsid w:val="005A4034"/>
    <w:rsid w:val="005B163B"/>
    <w:rsid w:val="005B4E63"/>
    <w:rsid w:val="005D6965"/>
    <w:rsid w:val="006526B5"/>
    <w:rsid w:val="0066275E"/>
    <w:rsid w:val="006726D4"/>
    <w:rsid w:val="006A05BE"/>
    <w:rsid w:val="006A6823"/>
    <w:rsid w:val="006B3C1D"/>
    <w:rsid w:val="007047CE"/>
    <w:rsid w:val="007162E5"/>
    <w:rsid w:val="00723295"/>
    <w:rsid w:val="007B328F"/>
    <w:rsid w:val="007F10B9"/>
    <w:rsid w:val="00821A99"/>
    <w:rsid w:val="00824AC6"/>
    <w:rsid w:val="008C3535"/>
    <w:rsid w:val="009640FC"/>
    <w:rsid w:val="0097113F"/>
    <w:rsid w:val="009827E8"/>
    <w:rsid w:val="00983A98"/>
    <w:rsid w:val="00986CB5"/>
    <w:rsid w:val="009B51E8"/>
    <w:rsid w:val="009C10E5"/>
    <w:rsid w:val="009D19BC"/>
    <w:rsid w:val="009D5F1E"/>
    <w:rsid w:val="00A216B9"/>
    <w:rsid w:val="00A72DE5"/>
    <w:rsid w:val="00A91FA2"/>
    <w:rsid w:val="00AA6869"/>
    <w:rsid w:val="00AD0717"/>
    <w:rsid w:val="00B210F8"/>
    <w:rsid w:val="00B65075"/>
    <w:rsid w:val="00B97937"/>
    <w:rsid w:val="00BB6F65"/>
    <w:rsid w:val="00BD2D68"/>
    <w:rsid w:val="00C05D7E"/>
    <w:rsid w:val="00C5700A"/>
    <w:rsid w:val="00C623EB"/>
    <w:rsid w:val="00D02617"/>
    <w:rsid w:val="00D25171"/>
    <w:rsid w:val="00D26862"/>
    <w:rsid w:val="00D725F4"/>
    <w:rsid w:val="00DC06AF"/>
    <w:rsid w:val="00DD4AD2"/>
    <w:rsid w:val="00DE309D"/>
    <w:rsid w:val="00DE7FB3"/>
    <w:rsid w:val="00E6098F"/>
    <w:rsid w:val="00E7757C"/>
    <w:rsid w:val="00E93B69"/>
    <w:rsid w:val="00EA4807"/>
    <w:rsid w:val="00EE76AB"/>
    <w:rsid w:val="00EF25BE"/>
    <w:rsid w:val="00EF5258"/>
    <w:rsid w:val="00F36978"/>
    <w:rsid w:val="00F63257"/>
    <w:rsid w:val="00F95F9D"/>
    <w:rsid w:val="00FB1F67"/>
    <w:rsid w:val="00FC07CB"/>
    <w:rsid w:val="00FC32B4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3A8E"/>
  <w15:docId w15:val="{D37FCE53-BDEA-469C-B146-125CC138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9CAA97B4F3B449C4FE7E47A89AA67" ma:contentTypeVersion="13" ma:contentTypeDescription="Create a new document." ma:contentTypeScope="" ma:versionID="792732796c2a9d70be12db29c6c1a994">
  <xsd:schema xmlns:xsd="http://www.w3.org/2001/XMLSchema" xmlns:xs="http://www.w3.org/2001/XMLSchema" xmlns:p="http://schemas.microsoft.com/office/2006/metadata/properties" xmlns:ns3="0fd9cf52-582d-4873-9aa4-10a7939f7535" xmlns:ns4="7d2aeafe-1ceb-4cc3-9321-c3b0f5208439" targetNamespace="http://schemas.microsoft.com/office/2006/metadata/properties" ma:root="true" ma:fieldsID="ae192a59e1e7e7d602c981d5ce6a911c" ns3:_="" ns4:_="">
    <xsd:import namespace="0fd9cf52-582d-4873-9aa4-10a7939f7535"/>
    <xsd:import namespace="7d2aeafe-1ceb-4cc3-9321-c3b0f5208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9cf52-582d-4873-9aa4-10a7939f7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afe-1ceb-4cc3-9321-c3b0f5208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86379-B37A-4A71-86FF-74FA4DFBF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088601-C143-4030-ADFB-B10845D6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9cf52-582d-4873-9aa4-10a7939f7535"/>
    <ds:schemaRef ds:uri="7d2aeafe-1ceb-4cc3-9321-c3b0f5208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C6125-761C-4C58-A931-A2899FDB39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B2D848-5854-4F0D-A75E-D4E116814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Pergher</dc:creator>
  <cp:lastModifiedBy>Teresa Kearse-Pergher</cp:lastModifiedBy>
  <cp:revision>2</cp:revision>
  <cp:lastPrinted>2020-07-27T14:48:00Z</cp:lastPrinted>
  <dcterms:created xsi:type="dcterms:W3CDTF">2022-07-06T16:06:00Z</dcterms:created>
  <dcterms:modified xsi:type="dcterms:W3CDTF">2022-07-06T16:06:00Z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0x0101006AC9CAA97B4F3B449C4FE7E47A89AA67</vt:lpwstr>
  </property>
</Properties>
</file>